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485108DB"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612945">
        <w:rPr>
          <w:rFonts w:ascii="Times New Roman" w:eastAsia="Times New Roman" w:hAnsi="Times New Roman" w:cs="Times New Roman"/>
          <w:b/>
          <w:sz w:val="24"/>
          <w:szCs w:val="24"/>
        </w:rPr>
        <w:t>OCTOBER 24</w:t>
      </w:r>
      <w:r w:rsidR="00965018">
        <w:rPr>
          <w:rFonts w:ascii="Times New Roman" w:eastAsia="Times New Roman" w:hAnsi="Times New Roman" w:cs="Times New Roman"/>
          <w:b/>
          <w:sz w:val="24"/>
          <w:szCs w:val="24"/>
        </w:rPr>
        <w:t>, 202</w:t>
      </w:r>
      <w:r w:rsidR="00B6344C">
        <w:rPr>
          <w:rFonts w:ascii="Times New Roman" w:eastAsia="Times New Roman" w:hAnsi="Times New Roman" w:cs="Times New Roman"/>
          <w:b/>
          <w:sz w:val="24"/>
          <w:szCs w:val="24"/>
        </w:rPr>
        <w:t>4</w:t>
      </w:r>
      <w:r w:rsidR="006041A7">
        <w:rPr>
          <w:rFonts w:ascii="Times New Roman" w:eastAsia="Times New Roman" w:hAnsi="Times New Roman" w:cs="Times New Roman"/>
          <w:b/>
          <w:sz w:val="24"/>
          <w:szCs w:val="24"/>
        </w:rPr>
        <w:t xml:space="preserve"> </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D791815" w:rsidR="007152C1" w:rsidRDefault="006041A7"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r w:rsidR="00612945">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Chairperson</w:t>
      </w:r>
    </w:p>
    <w:p w14:paraId="00000008" w14:textId="575FA1E9" w:rsidR="008A1561" w:rsidRDefault="007152C1"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612945">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53AFED6A" w14:textId="7860F048" w:rsidR="00B26E0B" w:rsidRPr="00B26E0B" w:rsidRDefault="00B26E0B" w:rsidP="00C37A70">
      <w:pPr>
        <w:spacing w:after="120"/>
        <w:rPr>
          <w:rFonts w:ascii="Times New Roman" w:eastAsia="Times New Roman" w:hAnsi="Times New Roman" w:cs="Times New Roman"/>
          <w:b/>
          <w:bCs/>
          <w:sz w:val="24"/>
          <w:szCs w:val="24"/>
        </w:rPr>
      </w:pPr>
      <w:r w:rsidRPr="00B26E0B">
        <w:rPr>
          <w:rFonts w:ascii="Times New Roman" w:eastAsia="Times New Roman" w:hAnsi="Times New Roman" w:cs="Times New Roman"/>
          <w:b/>
          <w:bCs/>
          <w:sz w:val="24"/>
          <w:szCs w:val="24"/>
          <w:u w:val="single"/>
        </w:rPr>
        <w:t>TYPE OF MEETING</w:t>
      </w:r>
      <w:r w:rsidRPr="00B26E0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B26E0B">
        <w:rPr>
          <w:rFonts w:ascii="Times New Roman" w:eastAsia="Times New Roman" w:hAnsi="Times New Roman" w:cs="Times New Roman"/>
          <w:sz w:val="24"/>
          <w:szCs w:val="24"/>
        </w:rPr>
        <w:t>Quarterly Business Meeting.</w:t>
      </w:r>
    </w:p>
    <w:p w14:paraId="00000009" w14:textId="5EB18401"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w:t>
      </w:r>
      <w:r w:rsidR="003E7416">
        <w:rPr>
          <w:rFonts w:ascii="Times New Roman" w:eastAsia="Times New Roman" w:hAnsi="Times New Roman" w:cs="Times New Roman"/>
          <w:sz w:val="24"/>
          <w:szCs w:val="24"/>
        </w:rPr>
        <w:t xml:space="preserve"> </w:t>
      </w:r>
      <w:r w:rsidR="00612945">
        <w:rPr>
          <w:rFonts w:ascii="Times New Roman" w:eastAsia="Times New Roman" w:hAnsi="Times New Roman" w:cs="Times New Roman"/>
          <w:sz w:val="24"/>
          <w:szCs w:val="24"/>
        </w:rPr>
        <w:t xml:space="preserve">Electronic with a remote location open to the Membership and the public at: </w:t>
      </w:r>
      <w:r w:rsidR="00B26E0B" w:rsidRPr="00B26E0B">
        <w:rPr>
          <w:rFonts w:ascii="Times New Roman" w:eastAsia="Times New Roman" w:hAnsi="Times New Roman" w:cs="Times New Roman"/>
          <w:bCs/>
          <w:sz w:val="24"/>
          <w:szCs w:val="24"/>
        </w:rPr>
        <w:t>Department for Aging and Rehabilitative Services Central Office; Henrico, VA</w:t>
      </w:r>
    </w:p>
    <w:p w14:paraId="1ED0FB23" w14:textId="77777777" w:rsidR="00B26E0B" w:rsidRDefault="00B26E0B" w:rsidP="002F7AAE">
      <w:pPr>
        <w:spacing w:after="0"/>
        <w:rPr>
          <w:rFonts w:ascii="Times New Roman" w:eastAsia="Times New Roman" w:hAnsi="Times New Roman" w:cs="Times New Roman"/>
          <w:b/>
          <w:sz w:val="24"/>
          <w:szCs w:val="24"/>
          <w:u w:val="single"/>
        </w:rPr>
      </w:pPr>
    </w:p>
    <w:p w14:paraId="42D6B312" w14:textId="77777777" w:rsidR="00B26E0B" w:rsidRDefault="00B26E0B" w:rsidP="00B26E0B">
      <w:pPr>
        <w:spacing w:after="0"/>
        <w:rPr>
          <w:rFonts w:ascii="Times New Roman" w:eastAsia="Times New Roman" w:hAnsi="Times New Roman" w:cs="Times New Roman"/>
          <w:sz w:val="24"/>
          <w:szCs w:val="24"/>
        </w:rPr>
      </w:pPr>
      <w:bookmarkStart w:id="0" w:name="_Hlk164262109"/>
      <w:r>
        <w:rPr>
          <w:rFonts w:ascii="Times New Roman" w:eastAsia="Times New Roman" w:hAnsi="Times New Roman" w:cs="Times New Roman"/>
          <w:b/>
          <w:sz w:val="24"/>
          <w:szCs w:val="24"/>
          <w:u w:val="single"/>
        </w:rPr>
        <w:t>MEMBERS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4717CF5C" w14:textId="7897F333"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Gayl Brunk, Chairperson </w:t>
      </w:r>
    </w:p>
    <w:p w14:paraId="3F664F68" w14:textId="7DCDD848"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Daniel Aranda</w:t>
      </w:r>
      <w:r w:rsidR="00612945">
        <w:rPr>
          <w:rFonts w:ascii="Times New Roman" w:eastAsia="Times New Roman" w:hAnsi="Times New Roman" w:cs="Times New Roman"/>
          <w:sz w:val="24"/>
          <w:szCs w:val="24"/>
        </w:rPr>
        <w:t>, Vice Chairperson</w:t>
      </w:r>
    </w:p>
    <w:p w14:paraId="53012983" w14:textId="1BBFEF43"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Harry Henderson</w:t>
      </w:r>
      <w:r w:rsidR="00612945">
        <w:rPr>
          <w:rFonts w:ascii="Times New Roman" w:eastAsia="Times New Roman" w:hAnsi="Times New Roman" w:cs="Times New Roman"/>
          <w:sz w:val="24"/>
          <w:szCs w:val="24"/>
        </w:rPr>
        <w:t>, Treasurer</w:t>
      </w:r>
    </w:p>
    <w:p w14:paraId="4A0B6733" w14:textId="6F9A0751"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 Grandle</w:t>
      </w:r>
      <w:r w:rsidR="00612945">
        <w:rPr>
          <w:rFonts w:ascii="Times New Roman" w:eastAsia="Times New Roman" w:hAnsi="Times New Roman" w:cs="Times New Roman"/>
          <w:sz w:val="24"/>
          <w:szCs w:val="24"/>
        </w:rPr>
        <w:t>, Secretary</w:t>
      </w:r>
    </w:p>
    <w:p w14:paraId="2039E52A" w14:textId="3501951D" w:rsidR="00612945" w:rsidRDefault="00612945"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Garrett Brumfield</w:t>
      </w:r>
    </w:p>
    <w:p w14:paraId="3C87FFC6" w14:textId="2D03B5B4" w:rsidR="00612945" w:rsidRDefault="00612945"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Ken Jessup</w:t>
      </w:r>
    </w:p>
    <w:p w14:paraId="7E756F1D" w14:textId="1F6BFC11" w:rsidR="00612945" w:rsidRDefault="00612945"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Karen Karney</w:t>
      </w:r>
    </w:p>
    <w:p w14:paraId="6EA27388" w14:textId="77777777"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Sarah Liddle</w:t>
      </w:r>
    </w:p>
    <w:p w14:paraId="44ECB687" w14:textId="19623EC6" w:rsidR="00B26E0B" w:rsidRDefault="00B26E0B" w:rsidP="00B26E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Gary Talley</w:t>
      </w:r>
    </w:p>
    <w:p w14:paraId="26F68F30" w14:textId="77777777" w:rsidR="003E7416" w:rsidRDefault="003E7416" w:rsidP="002F7AAE">
      <w:pPr>
        <w:spacing w:after="0"/>
        <w:rPr>
          <w:rFonts w:ascii="Times New Roman" w:eastAsia="Times New Roman" w:hAnsi="Times New Roman" w:cs="Times New Roman"/>
          <w:b/>
          <w:bCs/>
          <w:sz w:val="24"/>
          <w:szCs w:val="24"/>
        </w:rPr>
      </w:pPr>
    </w:p>
    <w:p w14:paraId="717658FE" w14:textId="683A36DD" w:rsidR="00781982"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1DED8368" w14:textId="05D071BD"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Wilfredo Benevides Medrano</w:t>
      </w:r>
    </w:p>
    <w:p w14:paraId="4C7E386B" w14:textId="7D0BB59F" w:rsidR="00B26E0B" w:rsidRDefault="00612945"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Dave Fuller, DBVI ex officio</w:t>
      </w:r>
    </w:p>
    <w:p w14:paraId="4E6B85D2" w14:textId="77777777" w:rsidR="00612945" w:rsidRPr="00B726D9" w:rsidRDefault="00612945" w:rsidP="002F7AAE">
      <w:pPr>
        <w:spacing w:after="0"/>
        <w:rPr>
          <w:rFonts w:ascii="Times New Roman" w:eastAsia="Times New Roman" w:hAnsi="Times New Roman" w:cs="Times New Roman"/>
          <w:sz w:val="24"/>
          <w:szCs w:val="24"/>
        </w:rPr>
      </w:pPr>
    </w:p>
    <w:p w14:paraId="1BE9BAF4" w14:textId="77777777" w:rsidR="003E7416" w:rsidRDefault="00773146" w:rsidP="003E7416">
      <w:pPr>
        <w:spacing w:after="0"/>
        <w:rPr>
          <w:rFonts w:ascii="Times New Roman" w:eastAsia="Times New Roman" w:hAnsi="Times New Roman" w:cs="Times New Roman"/>
          <w:sz w:val="24"/>
          <w:szCs w:val="24"/>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sidR="00821B51">
        <w:rPr>
          <w:rFonts w:ascii="Times New Roman" w:eastAsia="Times New Roman" w:hAnsi="Times New Roman" w:cs="Times New Roman"/>
          <w:sz w:val="24"/>
          <w:szCs w:val="24"/>
        </w:rPr>
        <w:t xml:space="preserve"> </w:t>
      </w:r>
    </w:p>
    <w:p w14:paraId="0EDBD7CC" w14:textId="392FF968" w:rsidR="00773146" w:rsidRDefault="003E7416"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Maureen Hollowell, VACIL Part B Coordinator</w:t>
      </w:r>
      <w:r w:rsidR="00821B51">
        <w:rPr>
          <w:rFonts w:ascii="Times New Roman" w:eastAsia="Times New Roman" w:hAnsi="Times New Roman" w:cs="Times New Roman"/>
          <w:sz w:val="24"/>
          <w:szCs w:val="24"/>
        </w:rPr>
        <w:t xml:space="preserve"> </w:t>
      </w:r>
    </w:p>
    <w:p w14:paraId="56F47CA6" w14:textId="3AAD0865" w:rsidR="00B26E0B" w:rsidRDefault="00612945"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Marcia DuBois, DARS Deputy Commissioner </w:t>
      </w:r>
    </w:p>
    <w:p w14:paraId="63E74D8B" w14:textId="77777777" w:rsidR="00612945" w:rsidRPr="003E7416" w:rsidRDefault="00612945" w:rsidP="003E7416">
      <w:pPr>
        <w:spacing w:after="0"/>
        <w:rPr>
          <w:rFonts w:ascii="Times New Roman" w:eastAsia="Times New Roman" w:hAnsi="Times New Roman" w:cs="Times New Roman"/>
          <w:sz w:val="24"/>
          <w:szCs w:val="24"/>
        </w:rPr>
      </w:pPr>
    </w:p>
    <w:p w14:paraId="1AFAA919" w14:textId="77777777" w:rsidR="002F7AAE"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p>
    <w:p w14:paraId="5581E338" w14:textId="1BDF6151" w:rsidR="002F7AAE" w:rsidRDefault="00612945"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Jessica Freitas</w:t>
      </w:r>
      <w:r w:rsidR="002F7AAE" w:rsidRPr="002F7AAE">
        <w:rPr>
          <w:rFonts w:ascii="Times New Roman" w:eastAsia="Times New Roman" w:hAnsi="Times New Roman" w:cs="Times New Roman"/>
          <w:sz w:val="24"/>
          <w:szCs w:val="24"/>
        </w:rPr>
        <w:tab/>
      </w:r>
    </w:p>
    <w:p w14:paraId="2A916C5E" w14:textId="27F719A2" w:rsidR="003E7416" w:rsidRDefault="002F7AAE" w:rsidP="003E7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Liz Leitch</w:t>
      </w:r>
    </w:p>
    <w:p w14:paraId="6BBF884E" w14:textId="77777777" w:rsidR="003E7416" w:rsidRDefault="003E7416" w:rsidP="003E7416">
      <w:pPr>
        <w:spacing w:after="0"/>
        <w:rPr>
          <w:rFonts w:ascii="Times New Roman" w:eastAsia="Times New Roman" w:hAnsi="Times New Roman" w:cs="Times New Roman"/>
          <w:sz w:val="24"/>
          <w:szCs w:val="24"/>
        </w:rPr>
      </w:pPr>
    </w:p>
    <w:p w14:paraId="37BA97B5" w14:textId="77777777" w:rsidR="002F7AAE" w:rsidRDefault="006041A7" w:rsidP="003E7416">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p>
    <w:p w14:paraId="4B5F4D5A" w14:textId="77777777" w:rsidR="002F7AAE" w:rsidRDefault="006041A7" w:rsidP="00B634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Roche</w:t>
      </w:r>
      <w:r w:rsidR="002F7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SILC Administrator</w:t>
      </w:r>
    </w:p>
    <w:p w14:paraId="78DFB643" w14:textId="11A39387" w:rsidR="007152C1" w:rsidRDefault="00F94E58" w:rsidP="002F7AAE">
      <w:p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Lisa Wright</w:t>
      </w:r>
      <w:r w:rsidR="007C5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Administrative </w:t>
      </w:r>
      <w:r w:rsidR="002F7AAE">
        <w:rPr>
          <w:rFonts w:ascii="Times New Roman" w:eastAsia="Times New Roman" w:hAnsi="Times New Roman" w:cs="Times New Roman"/>
          <w:sz w:val="24"/>
          <w:szCs w:val="24"/>
        </w:rPr>
        <w:t>Support</w:t>
      </w:r>
    </w:p>
    <w:p w14:paraId="2CF863FA" w14:textId="21E20A98" w:rsidR="007C7B87"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 xml:space="preserve">Welcome from </w:t>
      </w:r>
      <w:r w:rsidR="00612945">
        <w:rPr>
          <w:rFonts w:ascii="Times New Roman" w:eastAsia="Times New Roman" w:hAnsi="Times New Roman" w:cs="Times New Roman"/>
          <w:sz w:val="24"/>
          <w:szCs w:val="24"/>
        </w:rPr>
        <w:t>Brunk</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r w:rsidR="00B6344C">
        <w:rPr>
          <w:rFonts w:ascii="Times New Roman" w:eastAsia="Times New Roman" w:hAnsi="Times New Roman" w:cs="Times New Roman"/>
          <w:sz w:val="24"/>
          <w:szCs w:val="24"/>
        </w:rPr>
        <w:t xml:space="preserve"> </w:t>
      </w:r>
    </w:p>
    <w:p w14:paraId="225C7AAB" w14:textId="46BF1E40"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B6344C">
        <w:rPr>
          <w:rFonts w:ascii="Times New Roman" w:eastAsia="Times New Roman" w:hAnsi="Times New Roman" w:cs="Times New Roman"/>
          <w:sz w:val="24"/>
          <w:szCs w:val="24"/>
        </w:rPr>
        <w:t>None.</w:t>
      </w:r>
    </w:p>
    <w:p w14:paraId="16F6C946" w14:textId="50DAC91D" w:rsidR="00293CB9" w:rsidRDefault="006041A7" w:rsidP="007C7B87">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023515E2" w14:textId="77777777" w:rsidR="00293CB9" w:rsidRDefault="00293CB9" w:rsidP="00293CB9">
      <w:pPr>
        <w:spacing w:after="0"/>
        <w:rPr>
          <w:rFonts w:ascii="Times New Roman" w:eastAsia="Times New Roman" w:hAnsi="Times New Roman" w:cs="Times New Roman"/>
          <w:sz w:val="24"/>
          <w:szCs w:val="24"/>
        </w:rPr>
      </w:pPr>
    </w:p>
    <w:p w14:paraId="00000020" w14:textId="34638737" w:rsidR="008A1561" w:rsidRDefault="006041A7" w:rsidP="00293CB9">
      <w:pPr>
        <w:spacing w:after="0"/>
        <w:rPr>
          <w:rFonts w:ascii="Times New Roman" w:eastAsia="Times New Roman" w:hAnsi="Times New Roman" w:cs="Times New Roman"/>
          <w:sz w:val="24"/>
          <w:szCs w:val="24"/>
        </w:rPr>
      </w:pPr>
      <w:bookmarkStart w:id="1" w:name="_Hlk132814209"/>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612945">
        <w:rPr>
          <w:rFonts w:ascii="Times New Roman" w:eastAsia="Times New Roman" w:hAnsi="Times New Roman" w:cs="Times New Roman"/>
          <w:sz w:val="24"/>
          <w:szCs w:val="24"/>
        </w:rPr>
        <w:t>July</w:t>
      </w:r>
      <w:r w:rsidR="003E7416">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3E7416">
        <w:rPr>
          <w:rFonts w:ascii="Times New Roman" w:eastAsia="Times New Roman" w:hAnsi="Times New Roman" w:cs="Times New Roman"/>
          <w:sz w:val="24"/>
          <w:szCs w:val="24"/>
        </w:rPr>
        <w:t>4</w:t>
      </w:r>
      <w:r w:rsidR="00E01461">
        <w:rPr>
          <w:rFonts w:ascii="Times New Roman" w:eastAsia="Times New Roman" w:hAnsi="Times New Roman" w:cs="Times New Roman"/>
          <w:sz w:val="24"/>
          <w:szCs w:val="24"/>
        </w:rPr>
        <w:t xml:space="preserve"> Meeting Minutes Review; Jessup</w:t>
      </w:r>
    </w:p>
    <w:p w14:paraId="00000021" w14:textId="2AD7E4C0"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Business</w:t>
      </w:r>
      <w:r w:rsidR="00293CB9">
        <w:rPr>
          <w:rFonts w:ascii="Times New Roman" w:eastAsia="Times New Roman" w:hAnsi="Times New Roman" w:cs="Times New Roman"/>
          <w:sz w:val="24"/>
          <w:szCs w:val="24"/>
        </w:rPr>
        <w:t xml:space="preserve"> </w:t>
      </w:r>
      <w:r w:rsidR="00612945">
        <w:rPr>
          <w:rFonts w:ascii="Times New Roman" w:eastAsia="Times New Roman" w:hAnsi="Times New Roman" w:cs="Times New Roman"/>
          <w:sz w:val="24"/>
          <w:szCs w:val="24"/>
        </w:rPr>
        <w:t>July</w:t>
      </w:r>
      <w:r w:rsidR="00293CB9">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3E7416">
        <w:rPr>
          <w:rFonts w:ascii="Times New Roman" w:eastAsia="Times New Roman" w:hAnsi="Times New Roman" w:cs="Times New Roman"/>
          <w:sz w:val="24"/>
          <w:szCs w:val="24"/>
        </w:rPr>
        <w:t>4</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32B8FDAE" w:rsid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1"/>
      <w:r w:rsidRPr="00343F68">
        <w:rPr>
          <w:rFonts w:ascii="Times New Roman" w:eastAsia="Times New Roman" w:hAnsi="Times New Roman" w:cs="Times New Roman"/>
          <w:sz w:val="24"/>
          <w:szCs w:val="24"/>
        </w:rPr>
        <w:t>.</w:t>
      </w:r>
    </w:p>
    <w:p w14:paraId="7DE8DDD7" w14:textId="77777777" w:rsidR="00FC144B" w:rsidRDefault="00FC144B" w:rsidP="00BC6605">
      <w:pPr>
        <w:spacing w:after="0"/>
        <w:ind w:left="1440" w:hanging="1440"/>
        <w:rPr>
          <w:rFonts w:ascii="Times New Roman" w:eastAsia="Times New Roman" w:hAnsi="Times New Roman" w:cs="Times New Roman"/>
          <w:sz w:val="24"/>
          <w:szCs w:val="24"/>
        </w:rPr>
      </w:pPr>
    </w:p>
    <w:p w14:paraId="46B68275" w14:textId="62B79E37" w:rsidR="00FC144B" w:rsidRDefault="00FC144B" w:rsidP="00BC6605">
      <w:pPr>
        <w:spacing w:after="0"/>
        <w:ind w:left="1440" w:hanging="1440"/>
        <w:rPr>
          <w:rFonts w:ascii="Times New Roman" w:eastAsia="Times New Roman" w:hAnsi="Times New Roman" w:cs="Times New Roman"/>
          <w:sz w:val="24"/>
          <w:szCs w:val="24"/>
        </w:rPr>
      </w:pPr>
    </w:p>
    <w:p w14:paraId="164D0DD0" w14:textId="007FD557" w:rsidR="00FC144B" w:rsidRPr="00B726D9" w:rsidRDefault="00FC144B" w:rsidP="00FC144B">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w:t>
      </w:r>
      <w:r w:rsidR="003E7416">
        <w:rPr>
          <w:rFonts w:ascii="Times New Roman" w:eastAsia="Times New Roman" w:hAnsi="Times New Roman" w:cs="Times New Roman"/>
          <w:sz w:val="24"/>
          <w:szCs w:val="24"/>
        </w:rPr>
        <w:t xml:space="preserve">Maureen Hollowell </w:t>
      </w:r>
    </w:p>
    <w:p w14:paraId="2517A634" w14:textId="77777777" w:rsidR="00FC144B" w:rsidRDefault="00FC144B" w:rsidP="00612945">
      <w:pPr>
        <w:spacing w:after="24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257C3B0C" w14:textId="12DE06CA" w:rsidR="00612945" w:rsidRPr="00612945" w:rsidRDefault="00612945" w:rsidP="00612945">
      <w:pPr>
        <w:spacing w:after="0"/>
        <w:rPr>
          <w:rFonts w:ascii="Times New Roman" w:eastAsia="Times New Roman" w:hAnsi="Times New Roman" w:cs="Times New Roman"/>
          <w:sz w:val="24"/>
          <w:szCs w:val="24"/>
          <w:u w:val="single"/>
        </w:rPr>
      </w:pPr>
      <w:r w:rsidRPr="00612945">
        <w:rPr>
          <w:rFonts w:ascii="Times New Roman" w:eastAsia="Times New Roman" w:hAnsi="Times New Roman" w:cs="Times New Roman"/>
          <w:sz w:val="24"/>
          <w:szCs w:val="24"/>
          <w:u w:val="single"/>
        </w:rPr>
        <w:t>COORDINATION ACTIVITIES</w:t>
      </w:r>
    </w:p>
    <w:p w14:paraId="460A63E0" w14:textId="6AB73B50"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6249C9B9" w14:textId="126B544A"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Provided training on Medicaid Works for CIL staff and the community.</w:t>
      </w:r>
    </w:p>
    <w:p w14:paraId="1E8F6C64" w14:textId="3A8D67C3"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Participated in a meeting facilitated by the Virginia Department of Medical Assistance Services (DMAS) to address issues related to Medicaid Works. Senate Bill 59 requires DMAS to convene a work group to study and make recommendations to improve access to and successful utilization of Medicaid Works. A draft report has been submitted for the Administration’s review. Through these efforts DMAS clarified who was eligible for Medicaid Works and how personal care supports are available to people with disabilities who leave Medicaid home and community-based waivers when they enroll in Medicaid Works.</w:t>
      </w:r>
    </w:p>
    <w:p w14:paraId="07D67521" w14:textId="5DD26540"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Facilitated monthly meetings for CILs to discuss housing resources, advocacy to expand access to affordable housing, and the use of assistive living facilities. Conducted training on Consolidated Plans.</w:t>
      </w:r>
    </w:p>
    <w:p w14:paraId="49582976" w14:textId="77777777" w:rsidR="00612945" w:rsidRPr="00612945" w:rsidRDefault="00612945" w:rsidP="00612945">
      <w:pPr>
        <w:spacing w:after="24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Worked with the Department for Aging and Rehabilitative Services to develop a proposal for expanding access to Pre-Employment Transition Services available to youth with disabilities.</w:t>
      </w:r>
    </w:p>
    <w:p w14:paraId="08B4BE8C" w14:textId="23D8C36A" w:rsidR="00612945" w:rsidRPr="00612945" w:rsidRDefault="00612945" w:rsidP="00612945">
      <w:pPr>
        <w:spacing w:after="240"/>
        <w:rPr>
          <w:rFonts w:ascii="Times New Roman" w:eastAsia="Times New Roman" w:hAnsi="Times New Roman" w:cs="Times New Roman"/>
          <w:sz w:val="24"/>
          <w:szCs w:val="24"/>
          <w:u w:val="single"/>
        </w:rPr>
      </w:pPr>
      <w:r w:rsidRPr="00612945">
        <w:rPr>
          <w:rFonts w:ascii="Times New Roman" w:eastAsia="Times New Roman" w:hAnsi="Times New Roman" w:cs="Times New Roman"/>
          <w:sz w:val="24"/>
          <w:szCs w:val="24"/>
          <w:u w:val="single"/>
        </w:rPr>
        <w:t>MEASUREABLE INDICATORS</w:t>
      </w:r>
    </w:p>
    <w:p w14:paraId="001984BE" w14:textId="4DCD78D2"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 xml:space="preserve">Number of people with disabilities in nursing facilities the CIL had direct contact with (unduplicated number of individuals for the quarter): </w:t>
      </w:r>
      <w:r w:rsidRPr="00612945">
        <w:rPr>
          <w:rFonts w:ascii="Times New Roman" w:eastAsia="Times New Roman" w:hAnsi="Times New Roman" w:cs="Times New Roman"/>
          <w:b/>
          <w:bCs/>
          <w:sz w:val="24"/>
          <w:szCs w:val="24"/>
        </w:rPr>
        <w:t>81</w:t>
      </w:r>
    </w:p>
    <w:p w14:paraId="7D6CD0E9" w14:textId="5EA0FCC9"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 xml:space="preserve">Number of nursing facilities involved in CIL led outreach and training activities (unduplicated number of facilities for the quarter): </w:t>
      </w:r>
      <w:r w:rsidRPr="00612945">
        <w:rPr>
          <w:rFonts w:ascii="Times New Roman" w:eastAsia="Times New Roman" w:hAnsi="Times New Roman" w:cs="Times New Roman"/>
          <w:b/>
          <w:bCs/>
          <w:sz w:val="24"/>
          <w:szCs w:val="24"/>
        </w:rPr>
        <w:t>34</w:t>
      </w:r>
    </w:p>
    <w:p w14:paraId="52976E42" w14:textId="77777777"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 xml:space="preserve">Number of hospital staff responsible for long-term care screening involved in CIL led outreach and training activities (unduplicated number of staff for the quarter): </w:t>
      </w:r>
      <w:r w:rsidRPr="00612945">
        <w:rPr>
          <w:rFonts w:ascii="Times New Roman" w:eastAsia="Times New Roman" w:hAnsi="Times New Roman" w:cs="Times New Roman"/>
          <w:b/>
          <w:bCs/>
          <w:sz w:val="24"/>
          <w:szCs w:val="24"/>
        </w:rPr>
        <w:t>7</w:t>
      </w:r>
    </w:p>
    <w:p w14:paraId="0B2A987F" w14:textId="610E8575"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 xml:space="preserve">Number of preadmission screening team staff involved in CIL led outreach and training activities (unduplicated number of staff for the quarter): </w:t>
      </w:r>
      <w:r w:rsidRPr="00612945">
        <w:rPr>
          <w:rFonts w:ascii="Times New Roman" w:eastAsia="Times New Roman" w:hAnsi="Times New Roman" w:cs="Times New Roman"/>
          <w:b/>
          <w:bCs/>
          <w:sz w:val="24"/>
          <w:szCs w:val="24"/>
        </w:rPr>
        <w:t>22</w:t>
      </w:r>
    </w:p>
    <w:p w14:paraId="49CBE312" w14:textId="0522BC90" w:rsidR="00612945" w:rsidRPr="00612945" w:rsidRDefault="00612945" w:rsidP="00612945">
      <w:pPr>
        <w:spacing w:after="120"/>
        <w:rPr>
          <w:rFonts w:ascii="Times New Roman" w:eastAsia="Times New Roman" w:hAnsi="Times New Roman" w:cs="Times New Roman"/>
          <w:b/>
          <w:bCs/>
          <w:sz w:val="24"/>
          <w:szCs w:val="24"/>
        </w:rPr>
      </w:pPr>
      <w:r w:rsidRPr="00612945">
        <w:rPr>
          <w:rFonts w:ascii="Times New Roman" w:eastAsia="Times New Roman" w:hAnsi="Times New Roman" w:cs="Times New Roman"/>
          <w:sz w:val="24"/>
          <w:szCs w:val="24"/>
        </w:rPr>
        <w:t xml:space="preserve">Number of high school students involved in CIL led outreach and training activities (unduplicated count of students for the quarter): </w:t>
      </w:r>
      <w:r w:rsidRPr="00612945">
        <w:rPr>
          <w:rFonts w:ascii="Times New Roman" w:eastAsia="Times New Roman" w:hAnsi="Times New Roman" w:cs="Times New Roman"/>
          <w:b/>
          <w:bCs/>
          <w:sz w:val="24"/>
          <w:szCs w:val="24"/>
        </w:rPr>
        <w:t>299</w:t>
      </w:r>
    </w:p>
    <w:p w14:paraId="11F38066" w14:textId="20A898BC"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t xml:space="preserve">Number of youth who have left public education and not yet 25 years of age involved in CIL led outreach and training activities (unduplicated number of youth for the quarter): </w:t>
      </w:r>
      <w:r w:rsidRPr="00612945">
        <w:rPr>
          <w:rFonts w:ascii="Times New Roman" w:eastAsia="Times New Roman" w:hAnsi="Times New Roman" w:cs="Times New Roman"/>
          <w:b/>
          <w:bCs/>
          <w:sz w:val="24"/>
          <w:szCs w:val="24"/>
        </w:rPr>
        <w:t>66</w:t>
      </w:r>
    </w:p>
    <w:p w14:paraId="45917D48" w14:textId="77777777" w:rsidR="00612945" w:rsidRPr="00612945" w:rsidRDefault="00612945" w:rsidP="00612945">
      <w:pPr>
        <w:spacing w:after="120"/>
        <w:rPr>
          <w:rFonts w:ascii="Times New Roman" w:eastAsia="Times New Roman" w:hAnsi="Times New Roman" w:cs="Times New Roman"/>
          <w:b/>
          <w:bCs/>
          <w:sz w:val="24"/>
          <w:szCs w:val="24"/>
        </w:rPr>
      </w:pPr>
      <w:r w:rsidRPr="00612945">
        <w:rPr>
          <w:rFonts w:ascii="Times New Roman" w:eastAsia="Times New Roman" w:hAnsi="Times New Roman" w:cs="Times New Roman"/>
          <w:sz w:val="24"/>
          <w:szCs w:val="24"/>
        </w:rPr>
        <w:t xml:space="preserve">Number of public school, college, DARS, and CSB staff involved in CIL led outreach and training activities (unduplicated number of staff for the quarter): </w:t>
      </w:r>
      <w:r w:rsidRPr="00612945">
        <w:rPr>
          <w:rFonts w:ascii="Times New Roman" w:eastAsia="Times New Roman" w:hAnsi="Times New Roman" w:cs="Times New Roman"/>
          <w:b/>
          <w:bCs/>
          <w:sz w:val="24"/>
          <w:szCs w:val="24"/>
        </w:rPr>
        <w:t>625</w:t>
      </w:r>
    </w:p>
    <w:p w14:paraId="797FFDC8" w14:textId="77777777" w:rsidR="00612945" w:rsidRPr="00612945" w:rsidRDefault="00612945" w:rsidP="00612945">
      <w:pPr>
        <w:spacing w:after="120"/>
        <w:rPr>
          <w:rFonts w:ascii="Times New Roman" w:eastAsia="Times New Roman" w:hAnsi="Times New Roman" w:cs="Times New Roman"/>
          <w:sz w:val="24"/>
          <w:szCs w:val="24"/>
        </w:rPr>
      </w:pPr>
    </w:p>
    <w:p w14:paraId="00620C5D" w14:textId="7EF83584" w:rsidR="00612945" w:rsidRPr="00612945" w:rsidRDefault="00612945" w:rsidP="00612945">
      <w:pPr>
        <w:spacing w:after="120"/>
        <w:rPr>
          <w:rFonts w:ascii="Times New Roman" w:eastAsia="Times New Roman" w:hAnsi="Times New Roman" w:cs="Times New Roman"/>
          <w:sz w:val="24"/>
          <w:szCs w:val="24"/>
        </w:rPr>
      </w:pPr>
      <w:r w:rsidRPr="00612945">
        <w:rPr>
          <w:rFonts w:ascii="Times New Roman" w:eastAsia="Times New Roman" w:hAnsi="Times New Roman" w:cs="Times New Roman"/>
          <w:sz w:val="24"/>
          <w:szCs w:val="24"/>
        </w:rPr>
        <w:lastRenderedPageBreak/>
        <w:t xml:space="preserve">Number of staff of institutional settings, other than nursing facilities, involved in CIL led outreach and training (unduplicated number of staff for the quarter): </w:t>
      </w:r>
      <w:r w:rsidRPr="00612945">
        <w:rPr>
          <w:rFonts w:ascii="Times New Roman" w:eastAsia="Times New Roman" w:hAnsi="Times New Roman" w:cs="Times New Roman"/>
          <w:b/>
          <w:bCs/>
          <w:sz w:val="24"/>
          <w:szCs w:val="24"/>
        </w:rPr>
        <w:t>25</w:t>
      </w:r>
    </w:p>
    <w:p w14:paraId="4C80FB4A" w14:textId="77777777" w:rsidR="00612945" w:rsidRPr="00612945" w:rsidRDefault="00612945" w:rsidP="00612945">
      <w:pPr>
        <w:spacing w:after="120"/>
        <w:rPr>
          <w:rFonts w:ascii="Times New Roman" w:eastAsia="Times New Roman" w:hAnsi="Times New Roman" w:cs="Times New Roman"/>
          <w:b/>
          <w:bCs/>
          <w:sz w:val="24"/>
          <w:szCs w:val="24"/>
        </w:rPr>
      </w:pPr>
      <w:r w:rsidRPr="00612945">
        <w:rPr>
          <w:rFonts w:ascii="Times New Roman" w:eastAsia="Times New Roman" w:hAnsi="Times New Roman" w:cs="Times New Roman"/>
          <w:sz w:val="24"/>
          <w:szCs w:val="24"/>
        </w:rPr>
        <w:t xml:space="preserve">Number of people with disabilities in institutional settings, other than nursing facilities, the CIL had direct contact with (unduplicated number of individuals this quarter: </w:t>
      </w:r>
      <w:r w:rsidRPr="00612945">
        <w:rPr>
          <w:rFonts w:ascii="Times New Roman" w:eastAsia="Times New Roman" w:hAnsi="Times New Roman" w:cs="Times New Roman"/>
          <w:b/>
          <w:bCs/>
          <w:sz w:val="24"/>
          <w:szCs w:val="24"/>
        </w:rPr>
        <w:t>44</w:t>
      </w:r>
    </w:p>
    <w:p w14:paraId="1DCBA265" w14:textId="11C5FDE4" w:rsidR="007A07D2" w:rsidRPr="00D137CF" w:rsidRDefault="007A07D2" w:rsidP="00D137C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Holowell took a moment to highlight the closure of the 2021-2024 SPIL with thanks to the Council. Hollowell also explained that what members may not see in the reports, but a point that is evident from the outcomes achieved, was the systems change that has taken place around Transition. The IL Network advocated for changes and built pathways to deliver meaningful Transition services, for all 3 prongs, for consumers, as well as other organizations supporting Transition. Often, this magnitude of systems change would take quite a bit longer, even decades.</w:t>
      </w:r>
      <w:r w:rsidR="00D137CF">
        <w:rPr>
          <w:rFonts w:ascii="Times New Roman" w:eastAsia="Times New Roman" w:hAnsi="Times New Roman" w:cs="Times New Roman"/>
          <w:sz w:val="24"/>
          <w:szCs w:val="24"/>
        </w:rPr>
        <w:t xml:space="preserve"> The changes highlighted included: i</w:t>
      </w:r>
      <w:r w:rsidR="00D137CF" w:rsidRPr="00D137CF">
        <w:rPr>
          <w:rFonts w:ascii="Times New Roman" w:eastAsia="Times New Roman" w:hAnsi="Times New Roman" w:cs="Times New Roman"/>
          <w:sz w:val="24"/>
          <w:szCs w:val="24"/>
        </w:rPr>
        <w:t>mproved representation on local special education advisory committees</w:t>
      </w:r>
      <w:r w:rsidR="00D137CF">
        <w:rPr>
          <w:rFonts w:ascii="Times New Roman" w:eastAsia="Times New Roman" w:hAnsi="Times New Roman" w:cs="Times New Roman"/>
          <w:sz w:val="24"/>
          <w:szCs w:val="24"/>
        </w:rPr>
        <w:t>, i</w:t>
      </w:r>
      <w:r w:rsidR="00D137CF" w:rsidRPr="00D137CF">
        <w:rPr>
          <w:rFonts w:ascii="Times New Roman" w:eastAsia="Times New Roman" w:hAnsi="Times New Roman" w:cs="Times New Roman"/>
          <w:sz w:val="24"/>
          <w:szCs w:val="24"/>
        </w:rPr>
        <w:t>ncreased inclusion of people with disabilities and students</w:t>
      </w:r>
      <w:r w:rsidR="00D137CF">
        <w:rPr>
          <w:rFonts w:ascii="Times New Roman" w:eastAsia="Times New Roman" w:hAnsi="Times New Roman" w:cs="Times New Roman"/>
          <w:sz w:val="24"/>
          <w:szCs w:val="24"/>
        </w:rPr>
        <w:t>, a</w:t>
      </w:r>
      <w:r w:rsidR="00D137CF" w:rsidRPr="00D137CF">
        <w:rPr>
          <w:rFonts w:ascii="Times New Roman" w:eastAsia="Times New Roman" w:hAnsi="Times New Roman" w:cs="Times New Roman"/>
          <w:sz w:val="24"/>
          <w:szCs w:val="24"/>
        </w:rPr>
        <w:t xml:space="preserve">dvocacy </w:t>
      </w:r>
      <w:r w:rsidR="00D137CF">
        <w:rPr>
          <w:rFonts w:ascii="Times New Roman" w:eastAsia="Times New Roman" w:hAnsi="Times New Roman" w:cs="Times New Roman"/>
          <w:sz w:val="24"/>
          <w:szCs w:val="24"/>
        </w:rPr>
        <w:t>resulting in more</w:t>
      </w:r>
      <w:r w:rsidR="00D137CF" w:rsidRPr="00D137CF">
        <w:rPr>
          <w:rFonts w:ascii="Times New Roman" w:eastAsia="Times New Roman" w:hAnsi="Times New Roman" w:cs="Times New Roman"/>
          <w:sz w:val="24"/>
          <w:szCs w:val="24"/>
        </w:rPr>
        <w:t xml:space="preserve"> integrated transportation </w:t>
      </w:r>
      <w:r w:rsidR="00D137CF">
        <w:rPr>
          <w:rFonts w:ascii="Times New Roman" w:eastAsia="Times New Roman" w:hAnsi="Times New Roman" w:cs="Times New Roman"/>
          <w:sz w:val="24"/>
          <w:szCs w:val="24"/>
        </w:rPr>
        <w:t>for students, and e</w:t>
      </w:r>
      <w:r w:rsidR="00D137CF" w:rsidRPr="00D137CF">
        <w:rPr>
          <w:rFonts w:ascii="Times New Roman" w:eastAsia="Times New Roman" w:hAnsi="Times New Roman" w:cs="Times New Roman"/>
          <w:sz w:val="24"/>
          <w:szCs w:val="24"/>
        </w:rPr>
        <w:t>nhanced pre-admission screening processes</w:t>
      </w:r>
      <w:r w:rsidR="00D137CF">
        <w:rPr>
          <w:rFonts w:ascii="Times New Roman" w:eastAsia="Times New Roman" w:hAnsi="Times New Roman" w:cs="Times New Roman"/>
          <w:sz w:val="24"/>
          <w:szCs w:val="24"/>
        </w:rPr>
        <w:t xml:space="preserve"> that include more information for people regarding community living options, and better relationships with hospitals and local government agencies.</w:t>
      </w:r>
      <w:r w:rsidR="00644ACA">
        <w:rPr>
          <w:rFonts w:ascii="Times New Roman" w:eastAsia="Times New Roman" w:hAnsi="Times New Roman" w:cs="Times New Roman"/>
          <w:sz w:val="24"/>
          <w:szCs w:val="24"/>
        </w:rPr>
        <w:t xml:space="preserve"> The relationships built during this period are also paying off in other, unanticipated ways; Appalachian Independence Center has been able to coordinate efforts with local partners to assist Hurricane Helene recovery efforts, often streamlining processes because of the relationships already in place.</w:t>
      </w:r>
    </w:p>
    <w:p w14:paraId="6361D04E" w14:textId="39D3CEDE" w:rsidR="006925BF" w:rsidRDefault="007A07D2" w:rsidP="007C7B8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Roche presented the final tally of all measurable outcomes reported from 2018 -2024. These final numbers will be published on the website and are as follows:</w:t>
      </w:r>
    </w:p>
    <w:p w14:paraId="3C2109E6"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A07D2">
        <w:rPr>
          <w:rFonts w:ascii="Times New Roman" w:eastAsia="Times New Roman" w:hAnsi="Times New Roman" w:cs="Times New Roman"/>
          <w:sz w:val="24"/>
          <w:szCs w:val="24"/>
        </w:rPr>
        <w:t>Number of people with disabilities in nursing facilities the CIL had direct contact with: 1,863</w:t>
      </w:r>
    </w:p>
    <w:p w14:paraId="5A858CA7"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5071C32D"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A07D2">
        <w:rPr>
          <w:rFonts w:ascii="Times New Roman" w:eastAsia="Times New Roman" w:hAnsi="Times New Roman" w:cs="Times New Roman"/>
          <w:sz w:val="24"/>
          <w:szCs w:val="24"/>
        </w:rPr>
        <w:t>Number of nursing facilities involved in CIL led outreach and training activities: 1,564</w:t>
      </w:r>
    </w:p>
    <w:p w14:paraId="37596D64"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7CC65936"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A07D2">
        <w:rPr>
          <w:rFonts w:ascii="Times New Roman" w:eastAsia="Times New Roman" w:hAnsi="Times New Roman" w:cs="Times New Roman"/>
          <w:sz w:val="24"/>
          <w:szCs w:val="24"/>
        </w:rPr>
        <w:t>Number of hospital staff responsible for long term care screening involved in CIL led outreach and training activities: 713</w:t>
      </w:r>
    </w:p>
    <w:p w14:paraId="60595C2F"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5F3262BF"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A07D2">
        <w:rPr>
          <w:rFonts w:ascii="Times New Roman" w:eastAsia="Times New Roman" w:hAnsi="Times New Roman" w:cs="Times New Roman"/>
          <w:sz w:val="24"/>
          <w:szCs w:val="24"/>
        </w:rPr>
        <w:t>Number of preadmission screening teams involved in CIL led outreach and training activities:  557</w:t>
      </w:r>
    </w:p>
    <w:p w14:paraId="2B0313E7"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301F4894"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r w:rsidRPr="007A07D2">
        <w:rPr>
          <w:rFonts w:ascii="Times New Roman" w:eastAsia="Times New Roman" w:hAnsi="Times New Roman" w:cs="Times New Roman"/>
          <w:sz w:val="24"/>
          <w:szCs w:val="24"/>
        </w:rPr>
        <w:t>Number of high school students involved in CIL led outreach and training activities: 8,546</w:t>
      </w:r>
    </w:p>
    <w:p w14:paraId="3B30306E"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b/>
          <w:bCs/>
          <w:sz w:val="24"/>
          <w:szCs w:val="24"/>
        </w:rPr>
      </w:pPr>
    </w:p>
    <w:p w14:paraId="42BEBD8F"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A07D2">
        <w:rPr>
          <w:rFonts w:ascii="Times New Roman" w:eastAsia="Times New Roman" w:hAnsi="Times New Roman" w:cs="Times New Roman"/>
          <w:sz w:val="24"/>
          <w:szCs w:val="24"/>
        </w:rPr>
        <w:t>Number of youth who have left public education and not yet 25 years of age involved in CIL led outreach and training activities: 3,257</w:t>
      </w:r>
    </w:p>
    <w:p w14:paraId="2A7AE95F"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857B3DC"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A07D2">
        <w:rPr>
          <w:rFonts w:ascii="Times New Roman" w:eastAsia="Times New Roman" w:hAnsi="Times New Roman" w:cs="Times New Roman"/>
          <w:sz w:val="24"/>
          <w:szCs w:val="24"/>
        </w:rPr>
        <w:t>Number of public school, college, DARS and CSB staff involved in CIL led outreach and training activities: 12,139</w:t>
      </w:r>
    </w:p>
    <w:p w14:paraId="679BCA4C"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5EACBB78"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u w:val="single"/>
        </w:rPr>
      </w:pPr>
      <w:r w:rsidRPr="007A07D2">
        <w:rPr>
          <w:rFonts w:ascii="Times New Roman" w:eastAsia="Times New Roman" w:hAnsi="Times New Roman" w:cs="Times New Roman"/>
          <w:sz w:val="24"/>
          <w:szCs w:val="24"/>
          <w:u w:val="single"/>
        </w:rPr>
        <w:t>Data Began to be Collected in FFY23 &amp; 24 on</w:t>
      </w:r>
      <w:r w:rsidRPr="007A07D2">
        <w:rPr>
          <w:rFonts w:ascii="Times New Roman" w:eastAsia="Times New Roman" w:hAnsi="Times New Roman" w:cs="Times New Roman"/>
          <w:sz w:val="24"/>
          <w:szCs w:val="24"/>
        </w:rPr>
        <w:t>:</w:t>
      </w:r>
    </w:p>
    <w:p w14:paraId="23A0E015"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A07D2">
        <w:rPr>
          <w:rFonts w:ascii="Times New Roman" w:eastAsia="Times New Roman" w:hAnsi="Times New Roman" w:cs="Times New Roman"/>
          <w:sz w:val="24"/>
          <w:szCs w:val="24"/>
        </w:rPr>
        <w:t>Number of staff of institutional settings, other than nursing facilities, involved in CIL led outreach and training: 406</w:t>
      </w:r>
    </w:p>
    <w:p w14:paraId="6DC15846"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2D645CAF" w14:textId="77777777" w:rsidR="007A07D2" w:rsidRPr="007A07D2" w:rsidRDefault="007A07D2" w:rsidP="007A07D2">
      <w:pPr>
        <w:widowControl w:val="0"/>
        <w:autoSpaceDE w:val="0"/>
        <w:autoSpaceDN w:val="0"/>
        <w:adjustRightInd w:val="0"/>
        <w:spacing w:after="0" w:line="240" w:lineRule="auto"/>
        <w:ind w:left="720"/>
        <w:rPr>
          <w:rFonts w:ascii="Times New Roman" w:eastAsia="Times New Roman" w:hAnsi="Times New Roman" w:cs="Times New Roman"/>
          <w:b/>
          <w:sz w:val="24"/>
          <w:szCs w:val="24"/>
        </w:rPr>
      </w:pPr>
      <w:r w:rsidRPr="007A07D2">
        <w:rPr>
          <w:rFonts w:ascii="Times New Roman" w:eastAsia="Times New Roman" w:hAnsi="Times New Roman" w:cs="Times New Roman"/>
          <w:sz w:val="24"/>
          <w:szCs w:val="24"/>
        </w:rPr>
        <w:t>Number of people with disabilities in institutional settings, other than nursing facilities, the CIL had direct contact with: 300</w:t>
      </w:r>
    </w:p>
    <w:p w14:paraId="4C218C4C" w14:textId="77777777" w:rsidR="007A07D2" w:rsidRPr="00B26E0B" w:rsidRDefault="007A07D2" w:rsidP="007C7B87">
      <w:pPr>
        <w:spacing w:after="120"/>
        <w:rPr>
          <w:rFonts w:ascii="Times New Roman" w:eastAsia="Times New Roman" w:hAnsi="Times New Roman" w:cs="Times New Roman"/>
          <w:sz w:val="24"/>
          <w:szCs w:val="24"/>
        </w:rPr>
      </w:pPr>
    </w:p>
    <w:p w14:paraId="70E0E2E2" w14:textId="30668821" w:rsidR="00D26567" w:rsidRPr="00805A06" w:rsidRDefault="00805A06" w:rsidP="007C7B87">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SUBJECT</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10600C" w:rsidRPr="0010600C">
        <w:rPr>
          <w:rFonts w:ascii="Times New Roman" w:eastAsia="Times New Roman" w:hAnsi="Times New Roman" w:cs="Times New Roman"/>
          <w:bCs/>
          <w:sz w:val="24"/>
          <w:szCs w:val="24"/>
        </w:rPr>
        <w:t xml:space="preserve">Chairperson’s Report; </w:t>
      </w:r>
      <w:r w:rsidR="007A07D2">
        <w:rPr>
          <w:rFonts w:ascii="Times New Roman" w:eastAsia="Times New Roman" w:hAnsi="Times New Roman" w:cs="Times New Roman"/>
          <w:bCs/>
          <w:sz w:val="24"/>
          <w:szCs w:val="24"/>
        </w:rPr>
        <w:t>Brunk</w:t>
      </w:r>
    </w:p>
    <w:p w14:paraId="016E75A8" w14:textId="216B5757" w:rsidR="00805A06" w:rsidRDefault="00805A06" w:rsidP="007C7B87">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sidR="0010600C">
        <w:rPr>
          <w:rFonts w:ascii="Times New Roman" w:eastAsia="Times New Roman" w:hAnsi="Times New Roman" w:cs="Times New Roman"/>
          <w:b/>
          <w:sz w:val="24"/>
          <w:szCs w:val="24"/>
        </w:rPr>
        <w:tab/>
      </w:r>
    </w:p>
    <w:p w14:paraId="5F765A8F" w14:textId="227440EB" w:rsidR="00175BAF" w:rsidRPr="00D137CF" w:rsidRDefault="0010600C" w:rsidP="00D137CF">
      <w:pPr>
        <w:spacing w:after="120"/>
        <w:rPr>
          <w:rFonts w:ascii="Times New Roman" w:eastAsia="Times New Roman" w:hAnsi="Times New Roman" w:cs="Times New Roman"/>
          <w:bCs/>
          <w:sz w:val="24"/>
          <w:szCs w:val="24"/>
        </w:rPr>
      </w:pPr>
      <w:r w:rsidRPr="0010600C">
        <w:rPr>
          <w:rFonts w:ascii="Times New Roman" w:eastAsia="Times New Roman" w:hAnsi="Times New Roman" w:cs="Times New Roman"/>
          <w:bCs/>
          <w:sz w:val="24"/>
          <w:szCs w:val="24"/>
        </w:rPr>
        <w:t>Chair</w:t>
      </w:r>
      <w:r>
        <w:rPr>
          <w:rFonts w:ascii="Times New Roman" w:eastAsia="Times New Roman" w:hAnsi="Times New Roman" w:cs="Times New Roman"/>
          <w:bCs/>
          <w:sz w:val="24"/>
          <w:szCs w:val="24"/>
        </w:rPr>
        <w:t xml:space="preserve">, </w:t>
      </w:r>
      <w:r w:rsidR="007A07D2">
        <w:rPr>
          <w:rFonts w:ascii="Times New Roman" w:eastAsia="Times New Roman" w:hAnsi="Times New Roman" w:cs="Times New Roman"/>
          <w:bCs/>
          <w:sz w:val="24"/>
          <w:szCs w:val="24"/>
        </w:rPr>
        <w:t>G</w:t>
      </w:r>
      <w:r>
        <w:rPr>
          <w:rFonts w:ascii="Times New Roman" w:eastAsia="Times New Roman" w:hAnsi="Times New Roman" w:cs="Times New Roman"/>
          <w:bCs/>
          <w:sz w:val="24"/>
          <w:szCs w:val="24"/>
        </w:rPr>
        <w:t>.</w:t>
      </w:r>
      <w:r w:rsidRPr="0010600C">
        <w:rPr>
          <w:rFonts w:ascii="Times New Roman" w:eastAsia="Times New Roman" w:hAnsi="Times New Roman" w:cs="Times New Roman"/>
          <w:bCs/>
          <w:sz w:val="24"/>
          <w:szCs w:val="24"/>
        </w:rPr>
        <w:t xml:space="preserve"> </w:t>
      </w:r>
      <w:r w:rsidR="007A07D2">
        <w:rPr>
          <w:rFonts w:ascii="Times New Roman" w:eastAsia="Times New Roman" w:hAnsi="Times New Roman" w:cs="Times New Roman"/>
          <w:bCs/>
          <w:sz w:val="24"/>
          <w:szCs w:val="24"/>
        </w:rPr>
        <w:t>Brunk</w:t>
      </w:r>
      <w:r>
        <w:rPr>
          <w:rFonts w:ascii="Times New Roman" w:eastAsia="Times New Roman" w:hAnsi="Times New Roman" w:cs="Times New Roman"/>
          <w:bCs/>
          <w:sz w:val="24"/>
          <w:szCs w:val="24"/>
        </w:rPr>
        <w:t xml:space="preserve"> </w:t>
      </w:r>
      <w:r w:rsidR="00713F23">
        <w:rPr>
          <w:rFonts w:ascii="Times New Roman" w:eastAsia="Times New Roman" w:hAnsi="Times New Roman" w:cs="Times New Roman"/>
          <w:bCs/>
          <w:sz w:val="24"/>
          <w:szCs w:val="24"/>
        </w:rPr>
        <w:t>gave</w:t>
      </w:r>
      <w:r>
        <w:rPr>
          <w:rFonts w:ascii="Times New Roman" w:eastAsia="Times New Roman" w:hAnsi="Times New Roman" w:cs="Times New Roman"/>
          <w:bCs/>
          <w:sz w:val="24"/>
          <w:szCs w:val="24"/>
        </w:rPr>
        <w:t xml:space="preserve"> an Executive Committee Meeting overview </w:t>
      </w:r>
      <w:r w:rsidR="00150612">
        <w:rPr>
          <w:rFonts w:ascii="Times New Roman" w:eastAsia="Times New Roman" w:hAnsi="Times New Roman" w:cs="Times New Roman"/>
          <w:bCs/>
          <w:sz w:val="24"/>
          <w:szCs w:val="24"/>
        </w:rPr>
        <w:t xml:space="preserve">of the agenda items covered </w:t>
      </w:r>
      <w:r>
        <w:rPr>
          <w:rFonts w:ascii="Times New Roman" w:eastAsia="Times New Roman" w:hAnsi="Times New Roman" w:cs="Times New Roman"/>
          <w:bCs/>
          <w:sz w:val="24"/>
          <w:szCs w:val="24"/>
        </w:rPr>
        <w:t>to the Council, including</w:t>
      </w:r>
      <w:r w:rsidR="007A07D2">
        <w:rPr>
          <w:rFonts w:ascii="Times New Roman" w:eastAsia="Times New Roman" w:hAnsi="Times New Roman" w:cs="Times New Roman"/>
          <w:bCs/>
          <w:sz w:val="24"/>
          <w:szCs w:val="24"/>
        </w:rPr>
        <w:t xml:space="preserve"> </w:t>
      </w:r>
      <w:bookmarkStart w:id="2" w:name="_Hlk132812228"/>
      <w:r w:rsidR="00150612">
        <w:rPr>
          <w:rFonts w:ascii="Times New Roman" w:eastAsia="Times New Roman" w:hAnsi="Times New Roman" w:cs="Times New Roman"/>
          <w:bCs/>
          <w:sz w:val="24"/>
          <w:szCs w:val="24"/>
        </w:rPr>
        <w:t>the SILC and CILs’ involvement with Hurricane Helene recovery efforts.</w:t>
      </w:r>
    </w:p>
    <w:p w14:paraId="6FE537BA" w14:textId="77777777" w:rsidR="00461E2A" w:rsidRDefault="00461E2A" w:rsidP="007C7B87">
      <w:pPr>
        <w:spacing w:after="0"/>
        <w:rPr>
          <w:rFonts w:ascii="Times New Roman" w:eastAsia="Times New Roman" w:hAnsi="Times New Roman" w:cs="Times New Roman"/>
          <w:b/>
          <w:sz w:val="24"/>
          <w:szCs w:val="24"/>
          <w:u w:val="single"/>
        </w:rPr>
      </w:pPr>
    </w:p>
    <w:p w14:paraId="650255B6" w14:textId="43513552" w:rsidR="00B726D9" w:rsidRPr="00B726D9" w:rsidRDefault="00B726D9" w:rsidP="007C7B87">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t>Treasurer’s Report for</w:t>
      </w:r>
      <w:r w:rsidR="005253F4">
        <w:rPr>
          <w:rFonts w:ascii="Times New Roman" w:eastAsia="Times New Roman" w:hAnsi="Times New Roman" w:cs="Times New Roman"/>
          <w:sz w:val="24"/>
          <w:szCs w:val="24"/>
        </w:rPr>
        <w:t xml:space="preserve"> </w:t>
      </w:r>
      <w:r w:rsidR="006925BF">
        <w:rPr>
          <w:rFonts w:ascii="Times New Roman" w:eastAsia="Times New Roman" w:hAnsi="Times New Roman" w:cs="Times New Roman"/>
          <w:sz w:val="24"/>
          <w:szCs w:val="24"/>
        </w:rPr>
        <w:t xml:space="preserve">FFY24 Quarter </w:t>
      </w:r>
      <w:r w:rsidR="00D137CF">
        <w:rPr>
          <w:rFonts w:ascii="Times New Roman" w:eastAsia="Times New Roman" w:hAnsi="Times New Roman" w:cs="Times New Roman"/>
          <w:sz w:val="24"/>
          <w:szCs w:val="24"/>
        </w:rPr>
        <w:t>4</w:t>
      </w:r>
      <w:r w:rsidR="00175BAF">
        <w:rPr>
          <w:rFonts w:ascii="Times New Roman" w:eastAsia="Times New Roman" w:hAnsi="Times New Roman" w:cs="Times New Roman"/>
          <w:sz w:val="24"/>
          <w:szCs w:val="24"/>
        </w:rPr>
        <w:t xml:space="preserve">; </w:t>
      </w:r>
      <w:r w:rsidR="00D137CF">
        <w:rPr>
          <w:rFonts w:ascii="Times New Roman" w:eastAsia="Times New Roman" w:hAnsi="Times New Roman" w:cs="Times New Roman"/>
          <w:sz w:val="24"/>
          <w:szCs w:val="24"/>
        </w:rPr>
        <w:t>Henderson</w:t>
      </w:r>
    </w:p>
    <w:p w14:paraId="259F0920" w14:textId="77777777" w:rsidR="00B726D9" w:rsidRDefault="00B726D9" w:rsidP="007C7B87">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bookmarkEnd w:id="2"/>
    </w:p>
    <w:p w14:paraId="53B3104F" w14:textId="77777777" w:rsidR="00D137CF" w:rsidRPr="00D137CF" w:rsidRDefault="00D137CF" w:rsidP="00D137CF">
      <w:pPr>
        <w:numPr>
          <w:ilvl w:val="0"/>
          <w:numId w:val="26"/>
        </w:numPr>
        <w:spacing w:after="120"/>
        <w:rPr>
          <w:rFonts w:ascii="Times New Roman" w:eastAsia="Times New Roman" w:hAnsi="Times New Roman" w:cs="Times New Roman"/>
          <w:sz w:val="24"/>
          <w:szCs w:val="24"/>
        </w:rPr>
      </w:pPr>
      <w:r w:rsidRPr="00D137CF">
        <w:rPr>
          <w:rFonts w:ascii="Times New Roman" w:eastAsia="Times New Roman" w:hAnsi="Times New Roman" w:cs="Times New Roman"/>
          <w:sz w:val="24"/>
          <w:szCs w:val="24"/>
        </w:rPr>
        <w:t>This report covers the fourth quarter’s expenses of federal fiscal year 2024 and first quarter of the State Fiscal Year</w:t>
      </w:r>
    </w:p>
    <w:p w14:paraId="17859525" w14:textId="77777777" w:rsidR="00D137CF" w:rsidRPr="00D137CF" w:rsidRDefault="00D137CF" w:rsidP="00D137CF">
      <w:pPr>
        <w:numPr>
          <w:ilvl w:val="0"/>
          <w:numId w:val="26"/>
        </w:numPr>
        <w:spacing w:after="120"/>
        <w:rPr>
          <w:rFonts w:ascii="Times New Roman" w:eastAsia="Times New Roman" w:hAnsi="Times New Roman" w:cs="Times New Roman"/>
          <w:sz w:val="24"/>
          <w:szCs w:val="24"/>
        </w:rPr>
      </w:pPr>
      <w:r w:rsidRPr="00D137CF">
        <w:rPr>
          <w:rFonts w:ascii="Times New Roman" w:eastAsia="Times New Roman" w:hAnsi="Times New Roman" w:cs="Times New Roman"/>
          <w:sz w:val="24"/>
          <w:szCs w:val="24"/>
        </w:rPr>
        <w:t xml:space="preserve">The final Part B Grant Award amount for FFY24 was $474,456. This is $2,517 less than FFY23. </w:t>
      </w:r>
    </w:p>
    <w:p w14:paraId="7AB77C3D" w14:textId="77777777" w:rsidR="00D137CF" w:rsidRPr="00D137CF" w:rsidRDefault="00D137CF" w:rsidP="00D137CF">
      <w:pPr>
        <w:numPr>
          <w:ilvl w:val="0"/>
          <w:numId w:val="26"/>
        </w:numPr>
        <w:spacing w:after="120"/>
        <w:rPr>
          <w:rFonts w:ascii="Times New Roman" w:eastAsia="Times New Roman" w:hAnsi="Times New Roman" w:cs="Times New Roman"/>
          <w:sz w:val="24"/>
          <w:szCs w:val="24"/>
        </w:rPr>
      </w:pPr>
      <w:r w:rsidRPr="00D137CF">
        <w:rPr>
          <w:rFonts w:ascii="Times New Roman" w:eastAsia="Times New Roman" w:hAnsi="Times New Roman" w:cs="Times New Roman"/>
          <w:sz w:val="24"/>
          <w:szCs w:val="24"/>
        </w:rPr>
        <w:t xml:space="preserve">The balance carried forward from FFY24 to FFY25’s budget that began on October 1, was $1,283. This means that your FFY25 budget needed to be adjusted to account for $1,234. The telecommunications and printing line items were reduced to make this adjustment, and you have each received the FFY25 budget, which will begin to be reported on at the January meeting. </w:t>
      </w:r>
    </w:p>
    <w:p w14:paraId="6C261B28" w14:textId="77777777" w:rsidR="00D137CF" w:rsidRPr="00D137CF" w:rsidRDefault="00D137CF" w:rsidP="00D137CF">
      <w:pPr>
        <w:numPr>
          <w:ilvl w:val="0"/>
          <w:numId w:val="26"/>
        </w:numPr>
        <w:spacing w:after="120"/>
        <w:rPr>
          <w:rFonts w:ascii="Times New Roman" w:eastAsia="Times New Roman" w:hAnsi="Times New Roman" w:cs="Times New Roman"/>
          <w:sz w:val="24"/>
          <w:szCs w:val="24"/>
        </w:rPr>
      </w:pPr>
      <w:r w:rsidRPr="00D137CF">
        <w:rPr>
          <w:rFonts w:ascii="Times New Roman" w:eastAsia="Times New Roman" w:hAnsi="Times New Roman" w:cs="Times New Roman"/>
          <w:sz w:val="24"/>
          <w:szCs w:val="24"/>
        </w:rPr>
        <w:t>All grant award payments for Transition, the Lower PD 9 project, and VACIL’s Part B coordination continue to be paid on time.</w:t>
      </w:r>
    </w:p>
    <w:p w14:paraId="0CECB60F" w14:textId="77777777" w:rsidR="00D137CF" w:rsidRPr="00D137CF" w:rsidRDefault="00D137CF" w:rsidP="00D137CF">
      <w:pPr>
        <w:numPr>
          <w:ilvl w:val="0"/>
          <w:numId w:val="26"/>
        </w:numPr>
        <w:spacing w:after="120"/>
        <w:rPr>
          <w:rFonts w:ascii="Times New Roman" w:eastAsia="Times New Roman" w:hAnsi="Times New Roman" w:cs="Times New Roman"/>
          <w:sz w:val="24"/>
          <w:szCs w:val="24"/>
        </w:rPr>
      </w:pPr>
      <w:r w:rsidRPr="00D137CF">
        <w:rPr>
          <w:rFonts w:ascii="Times New Roman" w:eastAsia="Times New Roman" w:hAnsi="Times New Roman" w:cs="Times New Roman"/>
          <w:sz w:val="24"/>
          <w:szCs w:val="24"/>
        </w:rPr>
        <w:t>$700 in line item 38 accounts for two member registrations for the APRIL conference in Chicago. The final cost of those members attending will be on the January expenditure report. The amount remaining in the conferences line items will help to buffer the shortfall, as well.</w:t>
      </w:r>
    </w:p>
    <w:p w14:paraId="70111FE8" w14:textId="77777777" w:rsidR="00D137CF" w:rsidRPr="00D137CF" w:rsidRDefault="00D137CF" w:rsidP="00D137CF">
      <w:pPr>
        <w:numPr>
          <w:ilvl w:val="0"/>
          <w:numId w:val="26"/>
        </w:numPr>
        <w:spacing w:after="120"/>
        <w:rPr>
          <w:rFonts w:ascii="Times New Roman" w:eastAsia="Times New Roman" w:hAnsi="Times New Roman" w:cs="Times New Roman"/>
          <w:sz w:val="24"/>
          <w:szCs w:val="24"/>
        </w:rPr>
      </w:pPr>
      <w:r w:rsidRPr="00D137CF">
        <w:rPr>
          <w:rFonts w:ascii="Times New Roman" w:eastAsia="Times New Roman" w:hAnsi="Times New Roman" w:cs="Times New Roman"/>
          <w:sz w:val="24"/>
          <w:szCs w:val="24"/>
        </w:rPr>
        <w:t xml:space="preserve">Hybrid meeting attendance will continue to ease the shortfall throughout FFY25. If the Council remains level funded or receives less for FFY25, the Council will need to make further adjustments when the annual budget is discussed in July. </w:t>
      </w:r>
    </w:p>
    <w:p w14:paraId="5440F0B2" w14:textId="77777777" w:rsidR="00D20F90" w:rsidRPr="00D137CF" w:rsidRDefault="00D20F90" w:rsidP="00D137CF">
      <w:pPr>
        <w:spacing w:after="120"/>
        <w:rPr>
          <w:rFonts w:ascii="Times New Roman" w:eastAsia="Times New Roman" w:hAnsi="Times New Roman" w:cs="Times New Roman"/>
          <w:sz w:val="24"/>
          <w:szCs w:val="24"/>
        </w:rPr>
      </w:pPr>
    </w:p>
    <w:p w14:paraId="73FCF0AF" w14:textId="6B68C3F4" w:rsidR="0028502B" w:rsidRPr="005D7DEF" w:rsidRDefault="0028502B" w:rsidP="0028502B">
      <w:pPr>
        <w:spacing w:after="0"/>
        <w:rPr>
          <w:rFonts w:ascii="Times New Roman" w:eastAsia="Times New Roman" w:hAnsi="Times New Roman" w:cs="Times New Roman"/>
          <w:bCs/>
          <w:sz w:val="24"/>
          <w:szCs w:val="24"/>
        </w:rPr>
      </w:pPr>
      <w:bookmarkStart w:id="3" w:name="_Hlk157606399"/>
      <w:r w:rsidRPr="005D7DEF">
        <w:rPr>
          <w:rFonts w:ascii="Times New Roman" w:eastAsia="Times New Roman" w:hAnsi="Times New Roman" w:cs="Times New Roman"/>
          <w:b/>
          <w:sz w:val="24"/>
          <w:szCs w:val="24"/>
          <w:u w:val="single"/>
        </w:rPr>
        <w:t>SUBJECT</w:t>
      </w:r>
      <w:r w:rsidRPr="005D7DEF">
        <w:rPr>
          <w:rFonts w:ascii="Times New Roman" w:eastAsia="Times New Roman" w:hAnsi="Times New Roman" w:cs="Times New Roman"/>
          <w:b/>
          <w:sz w:val="24"/>
          <w:szCs w:val="24"/>
        </w:rPr>
        <w:t>:</w:t>
      </w:r>
      <w:r w:rsidRPr="005D7DEF">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SPIL Updates</w:t>
      </w:r>
      <w:r w:rsidR="00D137CF">
        <w:rPr>
          <w:rFonts w:ascii="Times New Roman" w:eastAsia="Times New Roman" w:hAnsi="Times New Roman" w:cs="Times New Roman"/>
          <w:bCs/>
          <w:sz w:val="24"/>
          <w:szCs w:val="24"/>
        </w:rPr>
        <w:t>; Roche</w:t>
      </w:r>
    </w:p>
    <w:p w14:paraId="49AA5911" w14:textId="77777777" w:rsidR="0028502B" w:rsidRDefault="0028502B" w:rsidP="0028502B">
      <w:pPr>
        <w:spacing w:after="0"/>
        <w:rPr>
          <w:rFonts w:ascii="Times New Roman" w:eastAsia="Times New Roman" w:hAnsi="Times New Roman" w:cs="Times New Roman"/>
          <w:b/>
          <w:sz w:val="24"/>
          <w:szCs w:val="24"/>
          <w:u w:val="single"/>
        </w:rPr>
      </w:pPr>
      <w:r w:rsidRPr="005D7DEF">
        <w:rPr>
          <w:rFonts w:ascii="Times New Roman" w:eastAsia="Times New Roman" w:hAnsi="Times New Roman" w:cs="Times New Roman"/>
          <w:b/>
          <w:sz w:val="24"/>
          <w:szCs w:val="24"/>
          <w:u w:val="single"/>
        </w:rPr>
        <w:t>DISCUSSION:</w:t>
      </w:r>
    </w:p>
    <w:p w14:paraId="3F5E0A17" w14:textId="2C8E1098" w:rsidR="0028502B" w:rsidRDefault="0028502B" w:rsidP="0028502B">
      <w:pPr>
        <w:pStyle w:val="ListParagraph"/>
        <w:spacing w:after="120" w:line="240" w:lineRule="auto"/>
        <w:ind w:left="0"/>
        <w:contextualSpacing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Draft 2025 -2027 SPIL was submitted to ACL on 6/27 and ahead of the 6/30 ACL deadline. The SPIL</w:t>
      </w:r>
      <w:r w:rsidR="00D137CF">
        <w:rPr>
          <w:rFonts w:ascii="Times New Roman" w:eastAsia="Times New Roman" w:hAnsi="Times New Roman" w:cs="Times New Roman"/>
          <w:bCs/>
          <w:sz w:val="24"/>
          <w:szCs w:val="24"/>
        </w:rPr>
        <w:t xml:space="preserve"> was subsequently approved by AC</w:t>
      </w:r>
      <w:r w:rsidR="00C42FF1">
        <w:rPr>
          <w:rFonts w:ascii="Times New Roman" w:eastAsia="Times New Roman" w:hAnsi="Times New Roman" w:cs="Times New Roman"/>
          <w:bCs/>
          <w:sz w:val="24"/>
          <w:szCs w:val="24"/>
        </w:rPr>
        <w:t>L</w:t>
      </w:r>
      <w:r w:rsidR="00D137CF">
        <w:rPr>
          <w:rFonts w:ascii="Times New Roman" w:eastAsia="Times New Roman" w:hAnsi="Times New Roman" w:cs="Times New Roman"/>
          <w:bCs/>
          <w:sz w:val="24"/>
          <w:szCs w:val="24"/>
        </w:rPr>
        <w:t xml:space="preserve">, with no changes needed. </w:t>
      </w:r>
    </w:p>
    <w:p w14:paraId="2CD09E05" w14:textId="23D0CADE" w:rsidR="00D137CF" w:rsidRDefault="00D137CF" w:rsidP="0028502B">
      <w:pPr>
        <w:pStyle w:val="ListParagraph"/>
        <w:spacing w:after="120" w:line="240" w:lineRule="auto"/>
        <w:ind w:left="0"/>
        <w:contextualSpacing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Roche presented the new 2025-2027 SPIL Implementation Timeline, as well as the 2028-2030 SPIL Development Timeline, going over both and making sure the members understand how each document is used. </w:t>
      </w:r>
    </w:p>
    <w:p w14:paraId="45024E71" w14:textId="7C92774E" w:rsidR="00C42FF1" w:rsidRDefault="00C42FF1" w:rsidP="0028502B">
      <w:pPr>
        <w:pStyle w:val="ListParagraph"/>
        <w:spacing w:after="120" w:line="240" w:lineRule="auto"/>
        <w:ind w:left="0"/>
        <w:contextualSpacing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Roche also gave the membership an update on Inclusive Emergency Management efforts taking place. This </w:t>
      </w:r>
      <w:r w:rsidR="009447A6">
        <w:rPr>
          <w:rFonts w:ascii="Times New Roman" w:eastAsia="Times New Roman" w:hAnsi="Times New Roman" w:cs="Times New Roman"/>
          <w:bCs/>
          <w:sz w:val="24"/>
          <w:szCs w:val="24"/>
        </w:rPr>
        <w:t>SPIL</w:t>
      </w:r>
      <w:r>
        <w:rPr>
          <w:rFonts w:ascii="Times New Roman" w:eastAsia="Times New Roman" w:hAnsi="Times New Roman" w:cs="Times New Roman"/>
          <w:bCs/>
          <w:sz w:val="24"/>
          <w:szCs w:val="24"/>
        </w:rPr>
        <w:t xml:space="preserve"> goal’s work started quickly with Roche working to assist in coordination efforts after Hurricane Helene. Helene caused substantial damage to the Southwestern region of Virginia and Roche worked diligently to streamline communication requests between responding agencies and the local Centers for Independent Living, as well as to attend the recurring Access and Functional Needs calls being organized by VDEM. Appalachian Independence Center has been a beacon not only for their existing consumers, but also to </w:t>
      </w:r>
      <w:r w:rsidR="009447A6">
        <w:rPr>
          <w:rFonts w:ascii="Times New Roman" w:eastAsia="Times New Roman" w:hAnsi="Times New Roman" w:cs="Times New Roman"/>
          <w:bCs/>
          <w:sz w:val="24"/>
          <w:szCs w:val="24"/>
        </w:rPr>
        <w:t>all</w:t>
      </w:r>
      <w:r>
        <w:rPr>
          <w:rFonts w:ascii="Times New Roman" w:eastAsia="Times New Roman" w:hAnsi="Times New Roman" w:cs="Times New Roman"/>
          <w:bCs/>
          <w:sz w:val="24"/>
          <w:szCs w:val="24"/>
        </w:rPr>
        <w:t xml:space="preserve"> the recovery efforts. Jamie Liban, the Access and Functional Needs Officer with VDEM, has been working to ensure there are not unmet needs and was able to ensure that physical shelter locations were accessible, as well as other efforts such as disaster recovery centers. Roche will remain engaged throughout the </w:t>
      </w:r>
      <w:r w:rsidR="009447A6">
        <w:rPr>
          <w:rFonts w:ascii="Times New Roman" w:eastAsia="Times New Roman" w:hAnsi="Times New Roman" w:cs="Times New Roman"/>
          <w:bCs/>
          <w:sz w:val="24"/>
          <w:szCs w:val="24"/>
        </w:rPr>
        <w:t>recovery.</w:t>
      </w:r>
      <w:r>
        <w:rPr>
          <w:rFonts w:ascii="Times New Roman" w:eastAsia="Times New Roman" w:hAnsi="Times New Roman" w:cs="Times New Roman"/>
          <w:bCs/>
          <w:sz w:val="24"/>
          <w:szCs w:val="24"/>
        </w:rPr>
        <w:t xml:space="preserve"> </w:t>
      </w:r>
    </w:p>
    <w:p w14:paraId="554E6D2B" w14:textId="77777777" w:rsidR="00CB505B" w:rsidRDefault="00CB505B" w:rsidP="0028502B">
      <w:pPr>
        <w:pStyle w:val="ListParagraph"/>
        <w:spacing w:after="120" w:line="240" w:lineRule="auto"/>
        <w:ind w:left="0"/>
        <w:contextualSpacing w:val="0"/>
        <w:rPr>
          <w:rFonts w:ascii="Times New Roman" w:eastAsia="Times New Roman" w:hAnsi="Times New Roman" w:cs="Times New Roman"/>
          <w:bCs/>
          <w:sz w:val="24"/>
          <w:szCs w:val="24"/>
        </w:rPr>
      </w:pPr>
    </w:p>
    <w:p w14:paraId="68891986" w14:textId="4CD2005F" w:rsidR="00CB505B" w:rsidRDefault="00CB505B" w:rsidP="00CB505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Conference Updates; </w:t>
      </w:r>
      <w:r w:rsidR="00D137CF">
        <w:rPr>
          <w:rFonts w:ascii="Times New Roman" w:eastAsia="Times New Roman" w:hAnsi="Times New Roman" w:cs="Times New Roman"/>
          <w:sz w:val="24"/>
          <w:szCs w:val="24"/>
        </w:rPr>
        <w:t>Brumfield and Talley</w:t>
      </w:r>
    </w:p>
    <w:p w14:paraId="6EA51D84" w14:textId="77777777" w:rsidR="00CB505B" w:rsidRDefault="00CB505B" w:rsidP="00CB505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4F26C790" w14:textId="5B080D75" w:rsidR="00644ACA" w:rsidRPr="00644ACA" w:rsidRDefault="00CB505B" w:rsidP="00644AC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Association of Programs for Rural Independent Living h</w:t>
      </w:r>
      <w:r w:rsidR="00D137CF">
        <w:rPr>
          <w:rFonts w:ascii="Times New Roman" w:eastAsia="Times New Roman" w:hAnsi="Times New Roman" w:cs="Times New Roman"/>
          <w:sz w:val="24"/>
          <w:szCs w:val="24"/>
        </w:rPr>
        <w:t>e</w:t>
      </w:r>
      <w:r>
        <w:rPr>
          <w:rFonts w:ascii="Times New Roman" w:eastAsia="Times New Roman" w:hAnsi="Times New Roman" w:cs="Times New Roman"/>
          <w:sz w:val="24"/>
          <w:szCs w:val="24"/>
        </w:rPr>
        <w:t>ld its annual conference in Chicago, Illinois October 11-13</w:t>
      </w:r>
      <w:r w:rsidRPr="006A0C0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D137CF">
        <w:rPr>
          <w:rFonts w:ascii="Times New Roman" w:eastAsia="Times New Roman" w:hAnsi="Times New Roman" w:cs="Times New Roman"/>
          <w:sz w:val="24"/>
          <w:szCs w:val="24"/>
        </w:rPr>
        <w:t>Two members, Garrett Brumfield and Gary Talley, were able to attend</w:t>
      </w:r>
      <w:r w:rsidR="00644ACA">
        <w:rPr>
          <w:rFonts w:ascii="Times New Roman" w:eastAsia="Times New Roman" w:hAnsi="Times New Roman" w:cs="Times New Roman"/>
          <w:sz w:val="24"/>
          <w:szCs w:val="24"/>
        </w:rPr>
        <w:t>.</w:t>
      </w:r>
      <w:r w:rsidR="00D137CF">
        <w:rPr>
          <w:rFonts w:ascii="Times New Roman" w:eastAsia="Times New Roman" w:hAnsi="Times New Roman" w:cs="Times New Roman"/>
          <w:sz w:val="24"/>
          <w:szCs w:val="24"/>
        </w:rPr>
        <w:t xml:space="preserve"> </w:t>
      </w:r>
      <w:r w:rsidR="00644ACA">
        <w:rPr>
          <w:rFonts w:ascii="Times New Roman" w:eastAsia="Times New Roman" w:hAnsi="Times New Roman" w:cs="Times New Roman"/>
          <w:sz w:val="24"/>
          <w:szCs w:val="24"/>
        </w:rPr>
        <w:t>Talley</w:t>
      </w:r>
      <w:r w:rsidR="00D137CF">
        <w:rPr>
          <w:rFonts w:ascii="Times New Roman" w:eastAsia="Times New Roman" w:hAnsi="Times New Roman" w:cs="Times New Roman"/>
          <w:sz w:val="24"/>
          <w:szCs w:val="24"/>
        </w:rPr>
        <w:t xml:space="preserve"> presented a conference session on emergency p</w:t>
      </w:r>
      <w:r w:rsidR="00644ACA">
        <w:rPr>
          <w:rFonts w:ascii="Times New Roman" w:eastAsia="Times New Roman" w:hAnsi="Times New Roman" w:cs="Times New Roman"/>
          <w:sz w:val="24"/>
          <w:szCs w:val="24"/>
        </w:rPr>
        <w:t>reparedness for people with disabilities</w:t>
      </w:r>
      <w:r w:rsidR="00D137CF">
        <w:rPr>
          <w:rFonts w:ascii="Times New Roman" w:eastAsia="Times New Roman" w:hAnsi="Times New Roman" w:cs="Times New Roman"/>
          <w:sz w:val="24"/>
          <w:szCs w:val="24"/>
        </w:rPr>
        <w:t xml:space="preserve">. Both members spoke highly of the conference </w:t>
      </w:r>
      <w:r w:rsidR="00644ACA">
        <w:rPr>
          <w:rFonts w:ascii="Times New Roman" w:eastAsia="Times New Roman" w:hAnsi="Times New Roman" w:cs="Times New Roman"/>
          <w:sz w:val="24"/>
          <w:szCs w:val="24"/>
        </w:rPr>
        <w:t xml:space="preserve">sessions </w:t>
      </w:r>
      <w:r w:rsidR="00D137CF">
        <w:rPr>
          <w:rFonts w:ascii="Times New Roman" w:eastAsia="Times New Roman" w:hAnsi="Times New Roman" w:cs="Times New Roman"/>
          <w:sz w:val="24"/>
          <w:szCs w:val="24"/>
        </w:rPr>
        <w:t xml:space="preserve">and encouraged members who have not yet attended to go next year. They both also spoke of the youth engagement </w:t>
      </w:r>
      <w:r w:rsidR="00C42FF1">
        <w:rPr>
          <w:rFonts w:ascii="Times New Roman" w:eastAsia="Times New Roman" w:hAnsi="Times New Roman" w:cs="Times New Roman"/>
          <w:sz w:val="24"/>
          <w:szCs w:val="24"/>
        </w:rPr>
        <w:t xml:space="preserve">being quite impressive. </w:t>
      </w:r>
      <w:r w:rsidR="00644ACA">
        <w:rPr>
          <w:rFonts w:ascii="Times New Roman" w:eastAsia="Times New Roman" w:hAnsi="Times New Roman" w:cs="Times New Roman"/>
          <w:sz w:val="24"/>
          <w:szCs w:val="24"/>
        </w:rPr>
        <w:t>Some of the sessions available were:</w:t>
      </w:r>
      <w:r w:rsidR="00644ACA" w:rsidRPr="00644ACA">
        <w:rPr>
          <w:rFonts w:ascii="Times New Roman" w:eastAsia="Times New Roman" w:hAnsi="Times New Roman" w:cs="Times New Roman"/>
          <w:sz w:val="24"/>
          <w:szCs w:val="24"/>
        </w:rPr>
        <w:t xml:space="preserve"> improving transportation, </w:t>
      </w:r>
      <w:r w:rsidR="00644ACA" w:rsidRPr="00644ACA">
        <w:rPr>
          <w:rFonts w:ascii="Times New Roman" w:eastAsia="Times New Roman" w:hAnsi="Times New Roman" w:cs="Times New Roman"/>
          <w:sz w:val="24"/>
          <w:szCs w:val="24"/>
        </w:rPr>
        <w:lastRenderedPageBreak/>
        <w:t>employment, and utilizing media for advocacy</w:t>
      </w:r>
      <w:r w:rsidR="00644ACA">
        <w:rPr>
          <w:rFonts w:ascii="Times New Roman" w:eastAsia="Times New Roman" w:hAnsi="Times New Roman" w:cs="Times New Roman"/>
          <w:sz w:val="24"/>
          <w:szCs w:val="24"/>
        </w:rPr>
        <w:t>. Both attendees very much enjoyed the opportunity to network with people from across the country.</w:t>
      </w:r>
    </w:p>
    <w:p w14:paraId="4F6A4A1D" w14:textId="1DC2C25F" w:rsidR="00CB505B" w:rsidRPr="00A35169" w:rsidRDefault="00CB505B" w:rsidP="00CB505B">
      <w:pPr>
        <w:spacing w:after="0"/>
        <w:rPr>
          <w:rFonts w:ascii="Times New Roman" w:eastAsia="Times New Roman" w:hAnsi="Times New Roman" w:cs="Times New Roman"/>
          <w:sz w:val="24"/>
          <w:szCs w:val="24"/>
        </w:rPr>
      </w:pPr>
    </w:p>
    <w:bookmarkEnd w:id="3"/>
    <w:p w14:paraId="4709FB6E" w14:textId="77777777" w:rsidR="0088389D" w:rsidRDefault="0088389D">
      <w:pPr>
        <w:spacing w:after="0"/>
        <w:rPr>
          <w:rFonts w:ascii="Times New Roman" w:eastAsia="Times New Roman" w:hAnsi="Times New Roman" w:cs="Times New Roman"/>
          <w:b/>
          <w:sz w:val="24"/>
          <w:szCs w:val="24"/>
          <w:u w:val="single"/>
        </w:rPr>
      </w:pPr>
    </w:p>
    <w:p w14:paraId="6AEA465D" w14:textId="77777777" w:rsidR="00C42FF1" w:rsidRDefault="00C42FF1">
      <w:pPr>
        <w:spacing w:after="0"/>
        <w:rPr>
          <w:rFonts w:ascii="Times New Roman" w:eastAsia="Times New Roman" w:hAnsi="Times New Roman" w:cs="Times New Roman"/>
          <w:b/>
          <w:sz w:val="24"/>
          <w:szCs w:val="24"/>
          <w:u w:val="single"/>
        </w:rPr>
      </w:pPr>
    </w:p>
    <w:p w14:paraId="00000067" w14:textId="6ABD43A7" w:rsidR="008A1561" w:rsidRPr="00BD55F4" w:rsidRDefault="006041A7">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SUBJECT</w:t>
      </w:r>
      <w:r w:rsidR="000C62CD" w:rsidRPr="00BD55F4">
        <w:rPr>
          <w:rFonts w:ascii="Times New Roman" w:eastAsia="Times New Roman" w:hAnsi="Times New Roman" w:cs="Times New Roman"/>
          <w:sz w:val="24"/>
          <w:szCs w:val="24"/>
        </w:rPr>
        <w:t>:</w:t>
      </w:r>
      <w:r w:rsidR="000C62CD" w:rsidRPr="00BD55F4">
        <w:rPr>
          <w:rFonts w:ascii="Times New Roman" w:eastAsia="Times New Roman" w:hAnsi="Times New Roman" w:cs="Times New Roman"/>
          <w:sz w:val="24"/>
          <w:szCs w:val="24"/>
        </w:rPr>
        <w:tab/>
        <w:t>Department for Aging and Rehabilitative Services Agency</w:t>
      </w:r>
      <w:r w:rsidRPr="00BD55F4">
        <w:rPr>
          <w:rFonts w:ascii="Times New Roman" w:eastAsia="Times New Roman" w:hAnsi="Times New Roman" w:cs="Times New Roman"/>
          <w:sz w:val="24"/>
          <w:szCs w:val="24"/>
        </w:rPr>
        <w:t xml:space="preserve"> Report</w:t>
      </w:r>
    </w:p>
    <w:p w14:paraId="00000069" w14:textId="56BC011C" w:rsidR="008A1561" w:rsidRPr="00BD55F4" w:rsidRDefault="006041A7">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b/>
          <w:sz w:val="24"/>
          <w:szCs w:val="24"/>
          <w:u w:val="single"/>
        </w:rPr>
        <w:t>DISCUSSION</w:t>
      </w:r>
      <w:r w:rsidRPr="00BD55F4">
        <w:rPr>
          <w:rFonts w:ascii="Times New Roman" w:eastAsia="Times New Roman" w:hAnsi="Times New Roman" w:cs="Times New Roman"/>
          <w:sz w:val="24"/>
          <w:szCs w:val="24"/>
        </w:rPr>
        <w:t>:</w:t>
      </w:r>
      <w:r w:rsidRPr="00BD55F4">
        <w:rPr>
          <w:rFonts w:ascii="Times New Roman" w:eastAsia="Times New Roman" w:hAnsi="Times New Roman" w:cs="Times New Roman"/>
          <w:sz w:val="24"/>
          <w:szCs w:val="24"/>
        </w:rPr>
        <w:tab/>
        <w:t xml:space="preserve"> </w:t>
      </w:r>
      <w:bookmarkStart w:id="4" w:name="_gjdgxs" w:colFirst="0" w:colLast="0"/>
      <w:bookmarkEnd w:id="4"/>
    </w:p>
    <w:p w14:paraId="72D8E77B" w14:textId="77777777" w:rsidR="00C42FF1" w:rsidRDefault="002162D1" w:rsidP="00C42FF1">
      <w:pPr>
        <w:spacing w:after="0"/>
        <w:rPr>
          <w:rFonts w:ascii="Times New Roman" w:eastAsia="Times New Roman" w:hAnsi="Times New Roman" w:cs="Times New Roman"/>
          <w:sz w:val="24"/>
          <w:szCs w:val="24"/>
        </w:rPr>
      </w:pPr>
      <w:r w:rsidRPr="00BD55F4">
        <w:rPr>
          <w:rFonts w:ascii="Times New Roman" w:eastAsia="Times New Roman" w:hAnsi="Times New Roman" w:cs="Times New Roman"/>
          <w:sz w:val="24"/>
          <w:szCs w:val="24"/>
        </w:rPr>
        <w:t>Deputy Commissioner</w:t>
      </w:r>
      <w:r w:rsidR="00C42FF1">
        <w:rPr>
          <w:rFonts w:ascii="Times New Roman" w:eastAsia="Times New Roman" w:hAnsi="Times New Roman" w:cs="Times New Roman"/>
          <w:sz w:val="24"/>
          <w:szCs w:val="24"/>
        </w:rPr>
        <w:t xml:space="preserve">, Marcia </w:t>
      </w:r>
      <w:r w:rsidR="000C62CD" w:rsidRPr="00BD55F4">
        <w:rPr>
          <w:rFonts w:ascii="Times New Roman" w:eastAsia="Times New Roman" w:hAnsi="Times New Roman" w:cs="Times New Roman"/>
          <w:sz w:val="24"/>
          <w:szCs w:val="24"/>
        </w:rPr>
        <w:t>DuBois</w:t>
      </w:r>
      <w:r w:rsidR="0060118F" w:rsidRPr="00BD55F4">
        <w:rPr>
          <w:rFonts w:ascii="Times New Roman" w:eastAsia="Times New Roman" w:hAnsi="Times New Roman" w:cs="Times New Roman"/>
          <w:sz w:val="24"/>
          <w:szCs w:val="24"/>
        </w:rPr>
        <w:t xml:space="preserve"> </w:t>
      </w:r>
      <w:r w:rsidR="00C42FF1">
        <w:rPr>
          <w:rFonts w:ascii="Times New Roman" w:eastAsia="Times New Roman" w:hAnsi="Times New Roman" w:cs="Times New Roman"/>
          <w:sz w:val="24"/>
          <w:szCs w:val="24"/>
        </w:rPr>
        <w:t xml:space="preserve">joined as a guest and </w:t>
      </w:r>
      <w:r w:rsidR="005A7023" w:rsidRPr="00BD55F4">
        <w:rPr>
          <w:rFonts w:ascii="Times New Roman" w:eastAsia="Times New Roman" w:hAnsi="Times New Roman" w:cs="Times New Roman"/>
          <w:sz w:val="24"/>
          <w:szCs w:val="24"/>
        </w:rPr>
        <w:t>g</w:t>
      </w:r>
      <w:r w:rsidR="00A75F65" w:rsidRPr="00BD55F4">
        <w:rPr>
          <w:rFonts w:ascii="Times New Roman" w:eastAsia="Times New Roman" w:hAnsi="Times New Roman" w:cs="Times New Roman"/>
          <w:sz w:val="24"/>
          <w:szCs w:val="24"/>
        </w:rPr>
        <w:t xml:space="preserve">ave the following </w:t>
      </w:r>
      <w:r w:rsidR="00C42FF1">
        <w:rPr>
          <w:rFonts w:ascii="Times New Roman" w:eastAsia="Times New Roman" w:hAnsi="Times New Roman" w:cs="Times New Roman"/>
          <w:sz w:val="24"/>
          <w:szCs w:val="24"/>
        </w:rPr>
        <w:t xml:space="preserve">agency </w:t>
      </w:r>
      <w:r w:rsidR="00A75F65" w:rsidRPr="00BD55F4">
        <w:rPr>
          <w:rFonts w:ascii="Times New Roman" w:eastAsia="Times New Roman" w:hAnsi="Times New Roman" w:cs="Times New Roman"/>
          <w:sz w:val="24"/>
          <w:szCs w:val="24"/>
        </w:rPr>
        <w:t>updates</w:t>
      </w:r>
      <w:r w:rsidR="00C42FF1">
        <w:rPr>
          <w:rFonts w:ascii="Times New Roman" w:eastAsia="Times New Roman" w:hAnsi="Times New Roman" w:cs="Times New Roman"/>
          <w:sz w:val="24"/>
          <w:szCs w:val="24"/>
        </w:rPr>
        <w:t>:</w:t>
      </w:r>
    </w:p>
    <w:p w14:paraId="5A05C40D" w14:textId="5B8B2AF1" w:rsidR="00C42FF1" w:rsidRDefault="009447A6" w:rsidP="00C42FF1">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DuBois gave thanks</w:t>
      </w:r>
      <w:r w:rsidR="00C42FF1">
        <w:rPr>
          <w:rFonts w:ascii="Times New Roman" w:eastAsia="Times New Roman" w:hAnsi="Times New Roman" w:cs="Times New Roman"/>
          <w:sz w:val="24"/>
          <w:szCs w:val="24"/>
        </w:rPr>
        <w:t xml:space="preserve"> to </w:t>
      </w:r>
      <w:r w:rsidR="00644ACA">
        <w:rPr>
          <w:rFonts w:ascii="Times New Roman" w:eastAsia="Times New Roman" w:hAnsi="Times New Roman" w:cs="Times New Roman"/>
          <w:sz w:val="24"/>
          <w:szCs w:val="24"/>
        </w:rPr>
        <w:t xml:space="preserve">the network of Centers and especially to </w:t>
      </w:r>
      <w:r w:rsidR="00C42FF1">
        <w:rPr>
          <w:rFonts w:ascii="Times New Roman" w:eastAsia="Times New Roman" w:hAnsi="Times New Roman" w:cs="Times New Roman"/>
          <w:sz w:val="24"/>
          <w:szCs w:val="24"/>
        </w:rPr>
        <w:t xml:space="preserve">Appalachian Independence Center for their work </w:t>
      </w:r>
      <w:r w:rsidR="00644ACA">
        <w:rPr>
          <w:rFonts w:ascii="Times New Roman" w:eastAsia="Times New Roman" w:hAnsi="Times New Roman" w:cs="Times New Roman"/>
          <w:sz w:val="24"/>
          <w:szCs w:val="24"/>
        </w:rPr>
        <w:t xml:space="preserve">throughout the Hurricane Helene recovery. </w:t>
      </w:r>
    </w:p>
    <w:p w14:paraId="4CBB0B75" w14:textId="697BEF5E" w:rsidR="00644ACA" w:rsidRPr="00150612" w:rsidRDefault="00644ACA" w:rsidP="00150612">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CILs continue to provide </w:t>
      </w:r>
      <w:r w:rsidRPr="00644ACA">
        <w:rPr>
          <w:rFonts w:ascii="Times New Roman" w:eastAsia="Times New Roman" w:hAnsi="Times New Roman" w:cs="Times New Roman"/>
          <w:sz w:val="24"/>
          <w:szCs w:val="24"/>
        </w:rPr>
        <w:t>pre-employment transition services (pre-ETS)</w:t>
      </w:r>
      <w:r>
        <w:rPr>
          <w:rFonts w:ascii="Times New Roman" w:eastAsia="Times New Roman" w:hAnsi="Times New Roman" w:cs="Times New Roman"/>
          <w:sz w:val="24"/>
          <w:szCs w:val="24"/>
        </w:rPr>
        <w:t xml:space="preserve"> in coordination with DARS and these efforts are expanding to more CILs</w:t>
      </w:r>
      <w:r w:rsidR="00150612">
        <w:rPr>
          <w:rFonts w:ascii="Times New Roman" w:eastAsia="Times New Roman" w:hAnsi="Times New Roman" w:cs="Times New Roman"/>
          <w:sz w:val="24"/>
          <w:szCs w:val="24"/>
        </w:rPr>
        <w:t>; MOST RECENTLY, Clinch Independent Living Services began to offer Pre-ETS</w:t>
      </w:r>
      <w:r>
        <w:rPr>
          <w:rFonts w:ascii="Times New Roman" w:eastAsia="Times New Roman" w:hAnsi="Times New Roman" w:cs="Times New Roman"/>
          <w:sz w:val="24"/>
          <w:szCs w:val="24"/>
        </w:rPr>
        <w:t xml:space="preserve">. </w:t>
      </w:r>
      <w:r w:rsidRPr="00644ACA">
        <w:rPr>
          <w:rFonts w:ascii="Times New Roman" w:eastAsia="Times New Roman" w:hAnsi="Times New Roman" w:cs="Times New Roman"/>
          <w:sz w:val="24"/>
          <w:szCs w:val="24"/>
        </w:rPr>
        <w:t xml:space="preserve">Collaboration </w:t>
      </w:r>
      <w:r w:rsidRPr="00644ACA">
        <w:rPr>
          <w:rFonts w:ascii="Times New Roman" w:eastAsia="Times New Roman" w:hAnsi="Times New Roman" w:cs="Times New Roman"/>
          <w:sz w:val="24"/>
          <w:szCs w:val="24"/>
        </w:rPr>
        <w:t xml:space="preserve">continues </w:t>
      </w:r>
      <w:r w:rsidRPr="00644ACA">
        <w:rPr>
          <w:rFonts w:ascii="Times New Roman" w:eastAsia="Times New Roman" w:hAnsi="Times New Roman" w:cs="Times New Roman"/>
          <w:sz w:val="24"/>
          <w:szCs w:val="24"/>
        </w:rPr>
        <w:t>between DARS, DRS, and VA</w:t>
      </w:r>
      <w:r w:rsidRPr="00644ACA">
        <w:rPr>
          <w:rFonts w:ascii="Times New Roman" w:eastAsia="Times New Roman" w:hAnsi="Times New Roman" w:cs="Times New Roman"/>
          <w:sz w:val="24"/>
          <w:szCs w:val="24"/>
        </w:rPr>
        <w:t>CI</w:t>
      </w:r>
      <w:r w:rsidRPr="00644ACA">
        <w:rPr>
          <w:rFonts w:ascii="Times New Roman" w:eastAsia="Times New Roman" w:hAnsi="Times New Roman" w:cs="Times New Roman"/>
          <w:sz w:val="24"/>
          <w:szCs w:val="24"/>
        </w:rPr>
        <w:t>L to expand students' access to self-advocacy instruction and other pre-ETS services</w:t>
      </w:r>
      <w:r w:rsidRPr="00644ACA">
        <w:rPr>
          <w:rFonts w:ascii="Times New Roman" w:eastAsia="Times New Roman" w:hAnsi="Times New Roman" w:cs="Times New Roman"/>
          <w:sz w:val="24"/>
          <w:szCs w:val="24"/>
        </w:rPr>
        <w:t>.</w:t>
      </w:r>
      <w:r w:rsidR="00150612">
        <w:rPr>
          <w:rFonts w:ascii="Times New Roman" w:eastAsia="Times New Roman" w:hAnsi="Times New Roman" w:cs="Times New Roman"/>
          <w:sz w:val="24"/>
          <w:szCs w:val="24"/>
        </w:rPr>
        <w:t xml:space="preserve"> Access Independence will be hosting a 4-day seminar on their work with Pre-ETS.</w:t>
      </w:r>
    </w:p>
    <w:p w14:paraId="25CEFC88" w14:textId="7C9855A1" w:rsidR="00644ACA" w:rsidRPr="00C42FF1" w:rsidRDefault="00644ACA" w:rsidP="00644ACA">
      <w:pPr>
        <w:pStyle w:val="ListParagraph"/>
        <w:numPr>
          <w:ilvl w:val="0"/>
          <w:numId w:val="39"/>
        </w:numPr>
        <w:spacing w:after="0"/>
        <w:rPr>
          <w:rFonts w:ascii="Times New Roman" w:eastAsia="Times New Roman" w:hAnsi="Times New Roman" w:cs="Times New Roman"/>
          <w:sz w:val="24"/>
          <w:szCs w:val="24"/>
        </w:rPr>
      </w:pPr>
      <w:r w:rsidRPr="00644ACA">
        <w:rPr>
          <w:rFonts w:ascii="Times New Roman" w:eastAsia="Times New Roman" w:hAnsi="Times New Roman" w:cs="Times New Roman"/>
          <w:sz w:val="24"/>
          <w:szCs w:val="24"/>
        </w:rPr>
        <w:t>VA</w:t>
      </w:r>
      <w:r w:rsidR="00150612">
        <w:rPr>
          <w:rFonts w:ascii="Times New Roman" w:eastAsia="Times New Roman" w:hAnsi="Times New Roman" w:cs="Times New Roman"/>
          <w:sz w:val="24"/>
          <w:szCs w:val="24"/>
        </w:rPr>
        <w:t>CI</w:t>
      </w:r>
      <w:r w:rsidRPr="00644ACA">
        <w:rPr>
          <w:rFonts w:ascii="Times New Roman" w:eastAsia="Times New Roman" w:hAnsi="Times New Roman" w:cs="Times New Roman"/>
          <w:sz w:val="24"/>
          <w:szCs w:val="24"/>
        </w:rPr>
        <w:t xml:space="preserve">L </w:t>
      </w:r>
      <w:r w:rsidR="00150612">
        <w:rPr>
          <w:rFonts w:ascii="Times New Roman" w:eastAsia="Times New Roman" w:hAnsi="Times New Roman" w:cs="Times New Roman"/>
          <w:sz w:val="24"/>
          <w:szCs w:val="24"/>
        </w:rPr>
        <w:t xml:space="preserve">has been </w:t>
      </w:r>
      <w:r w:rsidRPr="00644ACA">
        <w:rPr>
          <w:rFonts w:ascii="Times New Roman" w:eastAsia="Times New Roman" w:hAnsi="Times New Roman" w:cs="Times New Roman"/>
          <w:sz w:val="24"/>
          <w:szCs w:val="24"/>
        </w:rPr>
        <w:t xml:space="preserve">developing a mentoring program </w:t>
      </w:r>
      <w:r w:rsidR="00150612">
        <w:rPr>
          <w:rFonts w:ascii="Times New Roman" w:eastAsia="Times New Roman" w:hAnsi="Times New Roman" w:cs="Times New Roman"/>
          <w:sz w:val="24"/>
          <w:szCs w:val="24"/>
        </w:rPr>
        <w:t>proposal</w:t>
      </w:r>
      <w:r w:rsidRPr="00644ACA">
        <w:rPr>
          <w:rFonts w:ascii="Times New Roman" w:eastAsia="Times New Roman" w:hAnsi="Times New Roman" w:cs="Times New Roman"/>
          <w:sz w:val="24"/>
          <w:szCs w:val="24"/>
        </w:rPr>
        <w:t xml:space="preserve">, </w:t>
      </w:r>
      <w:r w:rsidR="00150612">
        <w:rPr>
          <w:rFonts w:ascii="Times New Roman" w:eastAsia="Times New Roman" w:hAnsi="Times New Roman" w:cs="Times New Roman"/>
          <w:sz w:val="24"/>
          <w:szCs w:val="24"/>
        </w:rPr>
        <w:t xml:space="preserve">which has been </w:t>
      </w:r>
      <w:r w:rsidRPr="00644ACA">
        <w:rPr>
          <w:rFonts w:ascii="Times New Roman" w:eastAsia="Times New Roman" w:hAnsi="Times New Roman" w:cs="Times New Roman"/>
          <w:sz w:val="24"/>
          <w:szCs w:val="24"/>
        </w:rPr>
        <w:t>presented to DARS</w:t>
      </w:r>
      <w:r w:rsidR="00150612">
        <w:rPr>
          <w:rFonts w:ascii="Times New Roman" w:eastAsia="Times New Roman" w:hAnsi="Times New Roman" w:cs="Times New Roman"/>
          <w:sz w:val="24"/>
          <w:szCs w:val="24"/>
        </w:rPr>
        <w:t>.</w:t>
      </w:r>
    </w:p>
    <w:p w14:paraId="5C7D6D24" w14:textId="77777777" w:rsidR="00966E3E" w:rsidRDefault="00966E3E" w:rsidP="00966E3E">
      <w:pPr>
        <w:pStyle w:val="ListParagraph"/>
        <w:spacing w:after="0"/>
        <w:rPr>
          <w:rFonts w:ascii="Times New Roman" w:eastAsia="Times New Roman" w:hAnsi="Times New Roman" w:cs="Times New Roman"/>
          <w:sz w:val="24"/>
          <w:szCs w:val="24"/>
        </w:rPr>
      </w:pPr>
      <w:bookmarkStart w:id="5" w:name="_Hlk132815226"/>
    </w:p>
    <w:p w14:paraId="7EB373F3" w14:textId="77777777" w:rsidR="00EE68C5" w:rsidRPr="00150612" w:rsidRDefault="00EE68C5" w:rsidP="00150612">
      <w:pPr>
        <w:spacing w:after="120"/>
        <w:rPr>
          <w:rFonts w:ascii="Times New Roman" w:eastAsia="Times New Roman" w:hAnsi="Times New Roman" w:cs="Times New Roman"/>
          <w:bCs/>
          <w:sz w:val="24"/>
          <w:szCs w:val="24"/>
        </w:rPr>
      </w:pPr>
    </w:p>
    <w:p w14:paraId="00000081" w14:textId="12708A52" w:rsidR="008A1561" w:rsidRPr="00EE68C5" w:rsidRDefault="006041A7" w:rsidP="0088444B">
      <w:pPr>
        <w:spacing w:after="0"/>
        <w:rPr>
          <w:rFonts w:ascii="Times New Roman" w:eastAsia="Times New Roman" w:hAnsi="Times New Roman" w:cs="Times New Roman"/>
          <w:sz w:val="24"/>
          <w:szCs w:val="24"/>
        </w:rPr>
      </w:pPr>
      <w:bookmarkStart w:id="6" w:name="_Hlk149230876"/>
      <w:r w:rsidRPr="00EE68C5">
        <w:rPr>
          <w:rFonts w:ascii="Times New Roman" w:eastAsia="Times New Roman" w:hAnsi="Times New Roman" w:cs="Times New Roman"/>
          <w:b/>
          <w:sz w:val="24"/>
          <w:szCs w:val="24"/>
          <w:u w:val="single"/>
        </w:rPr>
        <w:t>SUBJECT</w:t>
      </w:r>
      <w:r w:rsidR="00B62AD2" w:rsidRPr="00EE68C5">
        <w:rPr>
          <w:rFonts w:ascii="Times New Roman" w:eastAsia="Times New Roman" w:hAnsi="Times New Roman" w:cs="Times New Roman"/>
          <w:sz w:val="24"/>
          <w:szCs w:val="24"/>
        </w:rPr>
        <w:t>:</w:t>
      </w:r>
      <w:r w:rsidR="00B62AD2" w:rsidRPr="00EE68C5">
        <w:rPr>
          <w:rFonts w:ascii="Times New Roman" w:eastAsia="Times New Roman" w:hAnsi="Times New Roman" w:cs="Times New Roman"/>
          <w:sz w:val="24"/>
          <w:szCs w:val="24"/>
        </w:rPr>
        <w:tab/>
        <w:t>Virginia Assoc</w:t>
      </w:r>
      <w:r w:rsidR="00150612">
        <w:rPr>
          <w:rFonts w:ascii="Times New Roman" w:eastAsia="Times New Roman" w:hAnsi="Times New Roman" w:cs="Times New Roman"/>
          <w:sz w:val="24"/>
          <w:szCs w:val="24"/>
        </w:rPr>
        <w:t>iation</w:t>
      </w:r>
      <w:r w:rsidR="00B62AD2" w:rsidRPr="00EE68C5">
        <w:rPr>
          <w:rFonts w:ascii="Times New Roman" w:eastAsia="Times New Roman" w:hAnsi="Times New Roman" w:cs="Times New Roman"/>
          <w:sz w:val="24"/>
          <w:szCs w:val="24"/>
        </w:rPr>
        <w:t xml:space="preserve"> of Centers for Independent Living</w:t>
      </w:r>
      <w:r w:rsidR="00F972FF" w:rsidRPr="00EE68C5">
        <w:rPr>
          <w:rFonts w:ascii="Times New Roman" w:eastAsia="Times New Roman" w:hAnsi="Times New Roman" w:cs="Times New Roman"/>
          <w:sz w:val="24"/>
          <w:szCs w:val="24"/>
        </w:rPr>
        <w:t xml:space="preserve">; </w:t>
      </w:r>
      <w:r w:rsidR="004626A3" w:rsidRPr="00EE68C5">
        <w:rPr>
          <w:rFonts w:ascii="Times New Roman" w:eastAsia="Times New Roman" w:hAnsi="Times New Roman" w:cs="Times New Roman"/>
          <w:sz w:val="24"/>
          <w:szCs w:val="24"/>
        </w:rPr>
        <w:t>Brunk</w:t>
      </w:r>
    </w:p>
    <w:p w14:paraId="00000082" w14:textId="50488192" w:rsidR="008A1561" w:rsidRPr="008B7951" w:rsidRDefault="006041A7" w:rsidP="0088444B">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bookmarkEnd w:id="5"/>
      <w:r w:rsidRPr="00EE68C5">
        <w:rPr>
          <w:rFonts w:ascii="Times New Roman" w:eastAsia="Times New Roman" w:hAnsi="Times New Roman" w:cs="Times New Roman"/>
          <w:sz w:val="24"/>
          <w:szCs w:val="24"/>
        </w:rPr>
        <w:t>:</w:t>
      </w:r>
      <w:r w:rsidRPr="008B7951">
        <w:rPr>
          <w:rFonts w:ascii="Times New Roman" w:eastAsia="Times New Roman" w:hAnsi="Times New Roman" w:cs="Times New Roman"/>
          <w:sz w:val="24"/>
          <w:szCs w:val="24"/>
          <w:highlight w:val="red"/>
        </w:rPr>
        <w:t xml:space="preserve"> </w:t>
      </w:r>
    </w:p>
    <w:bookmarkEnd w:id="6"/>
    <w:p w14:paraId="03D48045" w14:textId="493F8522" w:rsidR="00EA55E2" w:rsidRDefault="00EA55E2" w:rsidP="0088444B">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sz w:val="24"/>
          <w:szCs w:val="24"/>
        </w:rPr>
        <w:t>VACIL</w:t>
      </w:r>
      <w:r>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President and SILC Vice Chair</w:t>
      </w:r>
      <w:r>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xml:space="preserve"> reported the following quarterly activities and updates:</w:t>
      </w:r>
    </w:p>
    <w:p w14:paraId="7049E0C2" w14:textId="47572F9D" w:rsidR="008B7951" w:rsidRDefault="00150612" w:rsidP="00150612">
      <w:pPr>
        <w:pStyle w:val="ListParagraph"/>
        <w:numPr>
          <w:ilvl w:val="0"/>
          <w:numId w:val="40"/>
        </w:numPr>
        <w:spacing w:after="0"/>
        <w:rPr>
          <w:rFonts w:ascii="Times New Roman" w:eastAsia="Times New Roman" w:hAnsi="Times New Roman" w:cs="Times New Roman"/>
          <w:bCs/>
          <w:sz w:val="24"/>
          <w:szCs w:val="24"/>
        </w:rPr>
      </w:pPr>
      <w:bookmarkStart w:id="7" w:name="_Hlk149232442"/>
      <w:r w:rsidRPr="00150612">
        <w:rPr>
          <w:rFonts w:ascii="Times New Roman" w:eastAsia="Times New Roman" w:hAnsi="Times New Roman" w:cs="Times New Roman"/>
          <w:bCs/>
          <w:sz w:val="24"/>
          <w:szCs w:val="24"/>
        </w:rPr>
        <w:t>IL Day will take place Tuesday, February 4</w:t>
      </w:r>
      <w:r>
        <w:rPr>
          <w:rFonts w:ascii="Times New Roman" w:eastAsia="Times New Roman" w:hAnsi="Times New Roman" w:cs="Times New Roman"/>
          <w:bCs/>
          <w:sz w:val="24"/>
          <w:szCs w:val="24"/>
        </w:rPr>
        <w:t xml:space="preserve">, 2025. The IL Day Luncheon will take place at St. </w:t>
      </w:r>
      <w:r w:rsidR="009447A6">
        <w:rPr>
          <w:rFonts w:ascii="Times New Roman" w:eastAsia="Times New Roman" w:hAnsi="Times New Roman" w:cs="Times New Roman"/>
          <w:bCs/>
          <w:sz w:val="24"/>
          <w:szCs w:val="24"/>
        </w:rPr>
        <w:t>Paul’s</w:t>
      </w:r>
      <w:r>
        <w:rPr>
          <w:rFonts w:ascii="Times New Roman" w:eastAsia="Times New Roman" w:hAnsi="Times New Roman" w:cs="Times New Roman"/>
          <w:bCs/>
          <w:sz w:val="24"/>
          <w:szCs w:val="24"/>
        </w:rPr>
        <w:t xml:space="preserve"> Episcopal Church on Grace St. in downtown Richmond. All SILC members are encouraged to </w:t>
      </w:r>
      <w:r w:rsidR="009447A6">
        <w:rPr>
          <w:rFonts w:ascii="Times New Roman" w:eastAsia="Times New Roman" w:hAnsi="Times New Roman" w:cs="Times New Roman"/>
          <w:bCs/>
          <w:sz w:val="24"/>
          <w:szCs w:val="24"/>
        </w:rPr>
        <w:t>attend,</w:t>
      </w:r>
      <w:r>
        <w:rPr>
          <w:rFonts w:ascii="Times New Roman" w:eastAsia="Times New Roman" w:hAnsi="Times New Roman" w:cs="Times New Roman"/>
          <w:bCs/>
          <w:sz w:val="24"/>
          <w:szCs w:val="24"/>
        </w:rPr>
        <w:t xml:space="preserve"> and details will be forthcoming.</w:t>
      </w:r>
    </w:p>
    <w:p w14:paraId="79904E64" w14:textId="7D6EB658" w:rsidR="00150612" w:rsidRDefault="00150612" w:rsidP="00150612">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 Day will be an opportunity for CILs to gather at the Virginia Capitol to meet with legislators to educate them on IL services and advocate for increased funding to support services.</w:t>
      </w:r>
    </w:p>
    <w:p w14:paraId="588065A0" w14:textId="52A92911" w:rsidR="00150612" w:rsidRDefault="00150612" w:rsidP="00150612">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VACIL has developed their legislative priorities and will be sharing those soon. </w:t>
      </w:r>
      <w:r w:rsidR="002B3379">
        <w:rPr>
          <w:rFonts w:ascii="Times New Roman" w:eastAsia="Times New Roman" w:hAnsi="Times New Roman" w:cs="Times New Roman"/>
          <w:bCs/>
          <w:sz w:val="24"/>
          <w:szCs w:val="24"/>
        </w:rPr>
        <w:t xml:space="preserve">Priorities </w:t>
      </w:r>
      <w:r w:rsidR="009447A6">
        <w:rPr>
          <w:rFonts w:ascii="Times New Roman" w:eastAsia="Times New Roman" w:hAnsi="Times New Roman" w:cs="Times New Roman"/>
          <w:bCs/>
          <w:sz w:val="24"/>
          <w:szCs w:val="24"/>
        </w:rPr>
        <w:t>include</w:t>
      </w:r>
      <w:r w:rsidR="002B33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expansion, statewide coverage, increased funding for CILs, and wage increases for caregivers and personal attendants.</w:t>
      </w:r>
    </w:p>
    <w:p w14:paraId="6C5BB4A4" w14:textId="29AA67E6" w:rsidR="002B3379" w:rsidRDefault="002B3379" w:rsidP="00150612">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VACIL continues to be at the table when discussions are occurring about legislation around assisted suicide to ensure legislators are informed of unintended consequences of these bills.</w:t>
      </w:r>
    </w:p>
    <w:p w14:paraId="2F152B36" w14:textId="41223195" w:rsidR="002B3379" w:rsidRDefault="002B3379" w:rsidP="00150612">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VACIL will provide legislative priorities and update webinars again this year.</w:t>
      </w:r>
    </w:p>
    <w:p w14:paraId="5131341D" w14:textId="0A4045F1" w:rsidR="002B3379" w:rsidRDefault="002B3379" w:rsidP="00150612">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VACIL has a grant proposal in consideration with VBPD for training that will help people with disabilities to access telehealth.</w:t>
      </w:r>
    </w:p>
    <w:p w14:paraId="345C820B" w14:textId="52E9A556" w:rsidR="002B3379" w:rsidRDefault="002B3379" w:rsidP="00150612">
      <w:pPr>
        <w:pStyle w:val="ListParagraph"/>
        <w:numPr>
          <w:ilvl w:val="0"/>
          <w:numId w:val="40"/>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Succession planning happening across the network to ensure the IL Network is well situated for future generations. </w:t>
      </w:r>
    </w:p>
    <w:p w14:paraId="4C8D74BA" w14:textId="77777777" w:rsidR="002B3379" w:rsidRDefault="002B3379" w:rsidP="002B3379">
      <w:pPr>
        <w:pStyle w:val="ListParagraph"/>
        <w:spacing w:after="0"/>
        <w:rPr>
          <w:rFonts w:ascii="Times New Roman" w:eastAsia="Times New Roman" w:hAnsi="Times New Roman" w:cs="Times New Roman"/>
          <w:bCs/>
          <w:sz w:val="24"/>
          <w:szCs w:val="24"/>
        </w:rPr>
      </w:pPr>
    </w:p>
    <w:p w14:paraId="224ABB25" w14:textId="77777777" w:rsidR="002B3379" w:rsidRDefault="002B3379" w:rsidP="002B3379">
      <w:pPr>
        <w:spacing w:after="0"/>
        <w:rPr>
          <w:rFonts w:ascii="Times New Roman" w:eastAsia="Times New Roman" w:hAnsi="Times New Roman" w:cs="Times New Roman"/>
          <w:bCs/>
          <w:sz w:val="24"/>
          <w:szCs w:val="24"/>
        </w:rPr>
      </w:pPr>
    </w:p>
    <w:p w14:paraId="5466647D" w14:textId="6CCF51D0" w:rsidR="002B3379" w:rsidRPr="00EE68C5" w:rsidRDefault="002B3379" w:rsidP="002B3379">
      <w:pPr>
        <w:spacing w:after="0"/>
        <w:rPr>
          <w:rFonts w:ascii="Times New Roman" w:eastAsia="Times New Roman" w:hAnsi="Times New Roman" w:cs="Times New Roman"/>
          <w:sz w:val="24"/>
          <w:szCs w:val="24"/>
        </w:rPr>
      </w:pPr>
      <w:r w:rsidRPr="00EE68C5">
        <w:rPr>
          <w:rFonts w:ascii="Times New Roman" w:eastAsia="Times New Roman" w:hAnsi="Times New Roman" w:cs="Times New Roman"/>
          <w:b/>
          <w:sz w:val="24"/>
          <w:szCs w:val="24"/>
          <w:u w:val="single"/>
        </w:rPr>
        <w:t>SUBJECT</w:t>
      </w:r>
      <w:r w:rsidRPr="00EE68C5">
        <w:rPr>
          <w:rFonts w:ascii="Times New Roman" w:eastAsia="Times New Roman" w:hAnsi="Times New Roman" w:cs="Times New Roman"/>
          <w:sz w:val="24"/>
          <w:szCs w:val="24"/>
        </w:rPr>
        <w:t>:</w:t>
      </w:r>
      <w:r w:rsidRPr="00EE68C5">
        <w:rPr>
          <w:rFonts w:ascii="Times New Roman" w:eastAsia="Times New Roman" w:hAnsi="Times New Roman" w:cs="Times New Roman"/>
          <w:sz w:val="24"/>
          <w:szCs w:val="24"/>
        </w:rPr>
        <w:tab/>
      </w:r>
      <w:r>
        <w:rPr>
          <w:rFonts w:ascii="Times New Roman" w:eastAsia="Times New Roman" w:hAnsi="Times New Roman" w:cs="Times New Roman"/>
          <w:sz w:val="24"/>
          <w:szCs w:val="24"/>
        </w:rPr>
        <w:t>2025 Meeting Dates</w:t>
      </w:r>
      <w:r w:rsidRPr="00EE68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w:t>
      </w:r>
    </w:p>
    <w:p w14:paraId="7729F948" w14:textId="77777777" w:rsidR="002B3379" w:rsidRPr="008B7951" w:rsidRDefault="002B3379" w:rsidP="002B3379">
      <w:pPr>
        <w:spacing w:after="0"/>
        <w:rPr>
          <w:rFonts w:ascii="Times New Roman" w:eastAsia="Times New Roman" w:hAnsi="Times New Roman" w:cs="Times New Roman"/>
          <w:sz w:val="24"/>
          <w:szCs w:val="24"/>
          <w:highlight w:val="red"/>
        </w:rPr>
      </w:pPr>
      <w:r w:rsidRPr="00EE68C5">
        <w:rPr>
          <w:rFonts w:ascii="Times New Roman" w:eastAsia="Times New Roman" w:hAnsi="Times New Roman" w:cs="Times New Roman"/>
          <w:b/>
          <w:sz w:val="24"/>
          <w:szCs w:val="24"/>
          <w:u w:val="single"/>
        </w:rPr>
        <w:t>DISCUSSION</w:t>
      </w:r>
      <w:r w:rsidRPr="00EE68C5">
        <w:rPr>
          <w:rFonts w:ascii="Times New Roman" w:eastAsia="Times New Roman" w:hAnsi="Times New Roman" w:cs="Times New Roman"/>
          <w:sz w:val="24"/>
          <w:szCs w:val="24"/>
        </w:rPr>
        <w:t>:</w:t>
      </w:r>
      <w:r w:rsidRPr="008B7951">
        <w:rPr>
          <w:rFonts w:ascii="Times New Roman" w:eastAsia="Times New Roman" w:hAnsi="Times New Roman" w:cs="Times New Roman"/>
          <w:sz w:val="24"/>
          <w:szCs w:val="24"/>
          <w:highlight w:val="red"/>
        </w:rPr>
        <w:t xml:space="preserve"> </w:t>
      </w:r>
    </w:p>
    <w:p w14:paraId="6C6B243A" w14:textId="0DBEF1C5" w:rsidR="002B3379" w:rsidRDefault="002B3379" w:rsidP="002B337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Council was presented with the proposed 2025 meeting dates at their July meeting. There are no objections to these dates. The Council would like to hold one of their electronic meetings at Appalachian Independence Center so that they can learn more about AIC, as well as their tremendous work with emergency management. Roche will work with AIC to see if the April or October meeting date will work best for them. The Meeting calendar is as follows:</w:t>
      </w:r>
    </w:p>
    <w:p w14:paraId="4EFE4DD1" w14:textId="0808D718" w:rsidR="002B3379" w:rsidRDefault="002B3379" w:rsidP="002B337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January 23, 2025 – Meeting at DARS Central Office</w:t>
      </w:r>
    </w:p>
    <w:p w14:paraId="1CED7891" w14:textId="56905DE7" w:rsidR="002B3379" w:rsidRDefault="002B3379" w:rsidP="002B337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April 10, 2025 – </w:t>
      </w:r>
      <w:bookmarkStart w:id="8" w:name="_Hlk181202327"/>
      <w:r>
        <w:rPr>
          <w:rFonts w:ascii="Times New Roman" w:eastAsia="Times New Roman" w:hAnsi="Times New Roman" w:cs="Times New Roman"/>
          <w:bCs/>
          <w:sz w:val="24"/>
          <w:szCs w:val="24"/>
        </w:rPr>
        <w:t>Electronic Meeting with remote location open to the public and to members (TBD)</w:t>
      </w:r>
      <w:bookmarkEnd w:id="8"/>
    </w:p>
    <w:p w14:paraId="7778941C" w14:textId="5EC95E80" w:rsidR="002B3379" w:rsidRDefault="002B3379" w:rsidP="002B337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July 10, 2025 – Meeting at DARTS Central Office </w:t>
      </w:r>
    </w:p>
    <w:p w14:paraId="733365D2" w14:textId="23D615FB" w:rsidR="002B3379" w:rsidRPr="002B3379" w:rsidRDefault="002B3379" w:rsidP="002B337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October 23, 2025 - </w:t>
      </w:r>
      <w:r>
        <w:rPr>
          <w:rFonts w:ascii="Times New Roman" w:eastAsia="Times New Roman" w:hAnsi="Times New Roman" w:cs="Times New Roman"/>
          <w:bCs/>
          <w:sz w:val="24"/>
          <w:szCs w:val="24"/>
        </w:rPr>
        <w:t>Electronic Meeting with remote location open to the public and to members (TBD)</w:t>
      </w:r>
    </w:p>
    <w:p w14:paraId="77E956BD" w14:textId="77777777" w:rsidR="002B3379" w:rsidRPr="00150612" w:rsidRDefault="002B3379" w:rsidP="002B3379">
      <w:pPr>
        <w:pStyle w:val="ListParagraph"/>
        <w:spacing w:after="0"/>
        <w:rPr>
          <w:rFonts w:ascii="Times New Roman" w:eastAsia="Times New Roman" w:hAnsi="Times New Roman" w:cs="Times New Roman"/>
          <w:bCs/>
          <w:sz w:val="24"/>
          <w:szCs w:val="24"/>
        </w:rPr>
      </w:pPr>
    </w:p>
    <w:p w14:paraId="03C9A238" w14:textId="77777777" w:rsidR="0097193C" w:rsidRDefault="0097193C" w:rsidP="006041A7">
      <w:pPr>
        <w:spacing w:after="0"/>
        <w:rPr>
          <w:rFonts w:ascii="Times New Roman" w:eastAsia="Times New Roman" w:hAnsi="Times New Roman" w:cs="Times New Roman"/>
          <w:b/>
          <w:sz w:val="24"/>
          <w:szCs w:val="24"/>
          <w:u w:val="single"/>
        </w:rPr>
      </w:pPr>
    </w:p>
    <w:p w14:paraId="4C6AA4B8" w14:textId="73932D9D" w:rsidR="001E733E" w:rsidRPr="001E733E" w:rsidRDefault="001E733E" w:rsidP="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bookmarkEnd w:id="7"/>
      <w:r w:rsidRPr="001E733E">
        <w:rPr>
          <w:rFonts w:ascii="Times New Roman" w:eastAsia="Times New Roman" w:hAnsi="Times New Roman" w:cs="Times New Roman"/>
          <w:sz w:val="24"/>
          <w:szCs w:val="24"/>
        </w:rPr>
        <w:tab/>
      </w:r>
    </w:p>
    <w:p w14:paraId="25FBF533" w14:textId="77777777" w:rsidR="00FF307E" w:rsidRDefault="00FF307E" w:rsidP="00FF307E">
      <w:pPr>
        <w:spacing w:after="0"/>
        <w:rPr>
          <w:rFonts w:ascii="Times New Roman" w:eastAsia="Times New Roman" w:hAnsi="Times New Roman" w:cs="Times New Roman"/>
          <w:b/>
          <w:sz w:val="24"/>
          <w:szCs w:val="24"/>
        </w:rPr>
      </w:pPr>
      <w:r w:rsidRPr="00FF307E">
        <w:rPr>
          <w:rFonts w:ascii="Times New Roman" w:eastAsia="Times New Roman" w:hAnsi="Times New Roman" w:cs="Times New Roman"/>
          <w:b/>
          <w:sz w:val="24"/>
          <w:szCs w:val="24"/>
        </w:rPr>
        <w:t xml:space="preserve">Achievements for the PPR include: </w:t>
      </w:r>
    </w:p>
    <w:p w14:paraId="6D17A233" w14:textId="77777777" w:rsidR="002B3379" w:rsidRDefault="002B3379" w:rsidP="002B3379">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2025-2027 SPIL was approved without changes.</w:t>
      </w:r>
    </w:p>
    <w:p w14:paraId="7B510C87" w14:textId="10EF9ADA" w:rsidR="009A4F33" w:rsidRDefault="009A4F33" w:rsidP="002B3379">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successful completion of the 2021-2024 SPIL with tremendous outcomes.</w:t>
      </w:r>
    </w:p>
    <w:p w14:paraId="3EB66FD2" w14:textId="77777777" w:rsidR="002B3379" w:rsidRDefault="002B3379" w:rsidP="002B3379">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Governor recently made additional appointments.</w:t>
      </w:r>
    </w:p>
    <w:p w14:paraId="4CA710D2" w14:textId="6E2B2449" w:rsidR="009A4F33" w:rsidRDefault="009A4F33" w:rsidP="002B3379">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coordinated efforts within the IL Network to support the needs of people with disabilities after Hurricane Helene.</w:t>
      </w:r>
    </w:p>
    <w:p w14:paraId="77EC9757" w14:textId="77777777" w:rsidR="002B3379" w:rsidRDefault="002B3379" w:rsidP="002B3379">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has representation on the VDEM Emergency Management Equity Workgroup and the Access and Functional Needs Shelter Plan Workgroup.</w:t>
      </w:r>
    </w:p>
    <w:p w14:paraId="4A76CC75" w14:textId="77777777" w:rsidR="002B3379" w:rsidRDefault="002B3379" w:rsidP="002B3379">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archiving of minutes has been brought up to current through the end of 2023 with the Library of Virginia.</w:t>
      </w:r>
    </w:p>
    <w:p w14:paraId="338C9A5F" w14:textId="1D96240C" w:rsidR="009A4F33" w:rsidRDefault="009A4F33" w:rsidP="002B3379">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Having a SPIL Implementation Timeline and the next SPIL Development Timeline in place at the start of new SPIL.</w:t>
      </w:r>
    </w:p>
    <w:p w14:paraId="0F127259" w14:textId="77777777" w:rsidR="002B3379" w:rsidRPr="00FF307E" w:rsidRDefault="002B3379" w:rsidP="00FF307E">
      <w:pPr>
        <w:spacing w:after="0"/>
        <w:rPr>
          <w:rFonts w:ascii="Times New Roman" w:eastAsia="Times New Roman" w:hAnsi="Times New Roman" w:cs="Times New Roman"/>
          <w:b/>
          <w:sz w:val="24"/>
          <w:szCs w:val="24"/>
        </w:rPr>
      </w:pPr>
    </w:p>
    <w:p w14:paraId="36F0E5AF" w14:textId="77777777" w:rsidR="00FF307E" w:rsidRPr="00FF307E" w:rsidRDefault="00FF307E" w:rsidP="00FF307E">
      <w:pPr>
        <w:spacing w:after="0"/>
        <w:rPr>
          <w:rFonts w:ascii="Times New Roman" w:eastAsia="Times New Roman" w:hAnsi="Times New Roman" w:cs="Times New Roman"/>
          <w:b/>
          <w:sz w:val="24"/>
          <w:szCs w:val="24"/>
        </w:rPr>
      </w:pPr>
      <w:r w:rsidRPr="00FF307E">
        <w:rPr>
          <w:rFonts w:ascii="Times New Roman" w:eastAsia="Times New Roman" w:hAnsi="Times New Roman" w:cs="Times New Roman"/>
          <w:b/>
          <w:sz w:val="24"/>
          <w:szCs w:val="24"/>
        </w:rPr>
        <w:t xml:space="preserve">Barriers for the PPR include: </w:t>
      </w:r>
    </w:p>
    <w:p w14:paraId="546DE8D5" w14:textId="77777777" w:rsidR="008B7951" w:rsidRDefault="008B7951" w:rsidP="008B7951">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continues to not have statewide coverage by Centers for Independent Living. </w:t>
      </w:r>
    </w:p>
    <w:p w14:paraId="08452D73" w14:textId="38EA37C0" w:rsidR="009A4F33" w:rsidRDefault="009A4F33" w:rsidP="008B7951">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Unsure of the status of state website accessibility, but still aware of issues.</w:t>
      </w:r>
    </w:p>
    <w:p w14:paraId="178A0C79" w14:textId="77777777" w:rsidR="008B7951" w:rsidRDefault="008B7951" w:rsidP="008B7951">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23ACC9A3" w14:textId="7739FA2F" w:rsidR="00A11371" w:rsidRPr="008B7951" w:rsidRDefault="008B7951" w:rsidP="008B7951">
      <w:pPr>
        <w:pStyle w:val="ListParagraph"/>
        <w:numPr>
          <w:ilvl w:val="0"/>
          <w:numId w:val="12"/>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and attitudinal barriers continue to disproportionately affect people with disabilities. A specific physical barrier noted was that motion activated sensors are usually not accessible, or identified, for users who may be blind or low vision. </w:t>
      </w:r>
    </w:p>
    <w:p w14:paraId="0000009B" w14:textId="77777777" w:rsidR="008A1561" w:rsidRDefault="008A1561">
      <w:pPr>
        <w:spacing w:after="0"/>
        <w:rPr>
          <w:rFonts w:ascii="Times New Roman" w:eastAsia="Times New Roman" w:hAnsi="Times New Roman" w:cs="Times New Roman"/>
          <w:sz w:val="24"/>
          <w:szCs w:val="24"/>
        </w:rPr>
      </w:pPr>
    </w:p>
    <w:p w14:paraId="0000009C" w14:textId="6546E683"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w:t>
      </w:r>
      <w:r w:rsidR="00FF307E">
        <w:rPr>
          <w:rFonts w:ascii="Times New Roman" w:eastAsia="Times New Roman" w:hAnsi="Times New Roman" w:cs="Times New Roman"/>
          <w:sz w:val="24"/>
          <w:szCs w:val="24"/>
        </w:rPr>
        <w:t>1</w:t>
      </w:r>
      <w:r w:rsidR="009A4F33">
        <w:rPr>
          <w:rFonts w:ascii="Times New Roman" w:eastAsia="Times New Roman" w:hAnsi="Times New Roman" w:cs="Times New Roman"/>
          <w:sz w:val="24"/>
          <w:szCs w:val="24"/>
        </w:rPr>
        <w:t>2</w:t>
      </w:r>
      <w:r w:rsidR="00FF307E">
        <w:rPr>
          <w:rFonts w:ascii="Times New Roman" w:eastAsia="Times New Roman" w:hAnsi="Times New Roman" w:cs="Times New Roman"/>
          <w:sz w:val="24"/>
          <w:szCs w:val="24"/>
        </w:rPr>
        <w:t>:</w:t>
      </w:r>
      <w:r w:rsidR="009A4F33">
        <w:rPr>
          <w:rFonts w:ascii="Times New Roman" w:eastAsia="Times New Roman" w:hAnsi="Times New Roman" w:cs="Times New Roman"/>
          <w:sz w:val="24"/>
          <w:szCs w:val="24"/>
        </w:rPr>
        <w:t>52</w:t>
      </w:r>
      <w:r>
        <w:rPr>
          <w:rFonts w:ascii="Times New Roman" w:eastAsia="Times New Roman" w:hAnsi="Times New Roman" w:cs="Times New Roman"/>
          <w:sz w:val="24"/>
          <w:szCs w:val="24"/>
        </w:rPr>
        <w:t xml:space="preserve"> PM.</w:t>
      </w:r>
    </w:p>
    <w:p w14:paraId="0000009D" w14:textId="1EFAD02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486341">
        <w:rPr>
          <w:rFonts w:ascii="Times New Roman" w:eastAsia="Times New Roman" w:hAnsi="Times New Roman" w:cs="Times New Roman"/>
          <w:sz w:val="24"/>
          <w:szCs w:val="24"/>
        </w:rPr>
        <w:t>L</w:t>
      </w:r>
      <w:r w:rsidR="00FF307E">
        <w:rPr>
          <w:rFonts w:ascii="Times New Roman" w:eastAsia="Times New Roman" w:hAnsi="Times New Roman" w:cs="Times New Roman"/>
          <w:sz w:val="24"/>
          <w:szCs w:val="24"/>
        </w:rPr>
        <w:t>auren</w:t>
      </w:r>
      <w:r w:rsidR="00486341">
        <w:rPr>
          <w:rFonts w:ascii="Times New Roman" w:eastAsia="Times New Roman" w:hAnsi="Times New Roman" w:cs="Times New Roman"/>
          <w:sz w:val="24"/>
          <w:szCs w:val="24"/>
        </w:rPr>
        <w:t xml:space="preserve"> Roche</w:t>
      </w:r>
    </w:p>
    <w:p w14:paraId="3FEF571D" w14:textId="04B8F990" w:rsidR="008B7951" w:rsidRPr="008B7951" w:rsidRDefault="006041A7" w:rsidP="008B7951">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bookmarkStart w:id="9" w:name="_Hlk141276338"/>
      <w:r w:rsidR="009A4F33">
        <w:rPr>
          <w:rFonts w:ascii="Times New Roman" w:eastAsia="Times New Roman" w:hAnsi="Times New Roman" w:cs="Times New Roman"/>
          <w:sz w:val="24"/>
          <w:szCs w:val="24"/>
        </w:rPr>
        <w:t xml:space="preserve">January 23, </w:t>
      </w:r>
      <w:r w:rsidR="009447A6">
        <w:rPr>
          <w:rFonts w:ascii="Times New Roman" w:eastAsia="Times New Roman" w:hAnsi="Times New Roman" w:cs="Times New Roman"/>
          <w:sz w:val="24"/>
          <w:szCs w:val="24"/>
        </w:rPr>
        <w:t>2025,</w:t>
      </w:r>
      <w:r w:rsidR="009A4F33">
        <w:rPr>
          <w:rFonts w:ascii="Times New Roman" w:eastAsia="Times New Roman" w:hAnsi="Times New Roman" w:cs="Times New Roman"/>
          <w:sz w:val="24"/>
          <w:szCs w:val="24"/>
        </w:rPr>
        <w:t xml:space="preserve"> at</w:t>
      </w:r>
      <w:r w:rsidR="008B7951" w:rsidRPr="008B7951">
        <w:rPr>
          <w:rFonts w:ascii="Times New Roman" w:eastAsia="Times New Roman" w:hAnsi="Times New Roman" w:cs="Times New Roman"/>
          <w:sz w:val="24"/>
          <w:szCs w:val="24"/>
        </w:rPr>
        <w:t xml:space="preserve"> the Department for Aging and Rehabilitative Services Central Office in Henrico, VA. </w:t>
      </w:r>
    </w:p>
    <w:p w14:paraId="1EE0B86F" w14:textId="5BEDD8FD" w:rsidR="00FF307E" w:rsidRPr="00FF307E" w:rsidRDefault="00FF307E" w:rsidP="00FF307E">
      <w:pPr>
        <w:spacing w:after="0"/>
        <w:ind w:left="4770" w:hanging="4770"/>
        <w:rPr>
          <w:rFonts w:ascii="Times New Roman" w:eastAsia="Times New Roman" w:hAnsi="Times New Roman" w:cs="Times New Roman"/>
          <w:sz w:val="24"/>
          <w:szCs w:val="24"/>
        </w:rPr>
      </w:pPr>
    </w:p>
    <w:bookmarkEnd w:id="9"/>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536A0487" w14:textId="2A2DA30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531F1309" w14:textId="1560C1AE"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DCL – Division for Community Living (DARS)</w:t>
      </w:r>
    </w:p>
    <w:p w14:paraId="000000A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DD- Developmental Disability</w:t>
      </w:r>
    </w:p>
    <w:p w14:paraId="4E3E967E" w14:textId="4DC08DB6" w:rsidR="008B7951" w:rsidRDefault="008B79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DMAS - </w:t>
      </w:r>
      <w:r w:rsidRPr="008B7951">
        <w:rPr>
          <w:rFonts w:ascii="Times New Roman" w:eastAsia="Times New Roman" w:hAnsi="Times New Roman" w:cs="Times New Roman"/>
          <w:sz w:val="24"/>
          <w:szCs w:val="24"/>
        </w:rPr>
        <w:t>Department for Medical Assistance</w:t>
      </w:r>
    </w:p>
    <w:p w14:paraId="309E081C" w14:textId="72AF4D60" w:rsidR="008B7951" w:rsidRDefault="008B79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DMV - </w:t>
      </w:r>
      <w:r w:rsidRPr="008B7951">
        <w:rPr>
          <w:rFonts w:ascii="Times New Roman" w:eastAsia="Times New Roman" w:hAnsi="Times New Roman" w:cs="Times New Roman"/>
          <w:sz w:val="24"/>
          <w:szCs w:val="24"/>
        </w:rPr>
        <w:t>Department of Motor Vehicles</w:t>
      </w:r>
    </w:p>
    <w:p w14:paraId="59156094" w14:textId="77777777" w:rsidR="00427B85" w:rsidRPr="00427B85" w:rsidRDefault="00427B85" w:rsidP="00427B85">
      <w:pPr>
        <w:rPr>
          <w:rFonts w:ascii="Times New Roman" w:eastAsia="Times New Roman" w:hAnsi="Times New Roman" w:cs="Times New Roman"/>
          <w:sz w:val="24"/>
          <w:szCs w:val="24"/>
        </w:rPr>
      </w:pPr>
      <w:r w:rsidRPr="00427B85">
        <w:rPr>
          <w:rFonts w:ascii="Times New Roman" w:eastAsia="Times New Roman" w:hAnsi="Times New Roman" w:cs="Times New Roman"/>
          <w:sz w:val="24"/>
          <w:szCs w:val="24"/>
        </w:rPr>
        <w:t>DSE – Designated State Entity</w:t>
      </w:r>
    </w:p>
    <w:p w14:paraId="244729A5" w14:textId="069E3E20"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DSS – Department of Social Services</w:t>
      </w:r>
    </w:p>
    <w:p w14:paraId="000000A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FCC – Federal Communications Commission</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38A6BD5A" w14:textId="0C06FD72" w:rsidR="00CB505B" w:rsidRDefault="00CB505B">
      <w:pPr>
        <w:rPr>
          <w:rFonts w:ascii="Times New Roman" w:eastAsia="Times New Roman" w:hAnsi="Times New Roman" w:cs="Times New Roman"/>
          <w:sz w:val="24"/>
          <w:szCs w:val="24"/>
        </w:rPr>
      </w:pPr>
      <w:r w:rsidRPr="00CB505B">
        <w:rPr>
          <w:rFonts w:ascii="Times New Roman" w:eastAsia="Times New Roman" w:hAnsi="Times New Roman" w:cs="Times New Roman"/>
          <w:bCs/>
          <w:sz w:val="24"/>
          <w:szCs w:val="24"/>
        </w:rPr>
        <w:t>OIB-TAC</w:t>
      </w:r>
      <w:r>
        <w:rPr>
          <w:rFonts w:ascii="Times New Roman" w:eastAsia="Times New Roman" w:hAnsi="Times New Roman" w:cs="Times New Roman"/>
          <w:bCs/>
          <w:sz w:val="24"/>
          <w:szCs w:val="24"/>
        </w:rPr>
        <w:t xml:space="preserve"> – Older Individuals</w:t>
      </w:r>
      <w:r w:rsidR="00C74740">
        <w:rPr>
          <w:rFonts w:ascii="Times New Roman" w:eastAsia="Times New Roman" w:hAnsi="Times New Roman" w:cs="Times New Roman"/>
          <w:bCs/>
          <w:sz w:val="24"/>
          <w:szCs w:val="24"/>
        </w:rPr>
        <w:t xml:space="preserve"> who are Blind Technical Assistance Center</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6B89B68D" w14:textId="164707A3"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 xml:space="preserve">PPR – Program Performance Report; formerly known as the 704 </w:t>
      </w:r>
      <w:r w:rsidR="00037477" w:rsidRPr="001E733E">
        <w:rPr>
          <w:rFonts w:ascii="Times New Roman" w:eastAsia="Times New Roman" w:hAnsi="Times New Roman" w:cs="Times New Roman"/>
          <w:sz w:val="24"/>
          <w:szCs w:val="24"/>
        </w:rPr>
        <w:t>Report.</w:t>
      </w:r>
    </w:p>
    <w:p w14:paraId="3F7A580B" w14:textId="3CA0DCEC" w:rsidR="00C74740" w:rsidRDefault="00C7474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Pre-ETS – Pre-Employment Transition Services</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78DA60FD" w14:textId="7CBED163"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VBPD – Virginia Board for People with Disabilities</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5E689313" w14:textId="69F4EF39"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IT Agency</w:t>
      </w:r>
    </w:p>
    <w:p w14:paraId="78B29E65" w14:textId="7B28A480" w:rsidR="00427B85" w:rsidRDefault="00427B85">
      <w:pPr>
        <w:rPr>
          <w:rFonts w:ascii="Times New Roman" w:eastAsia="Times New Roman" w:hAnsi="Times New Roman" w:cs="Times New Roman"/>
          <w:sz w:val="24"/>
          <w:szCs w:val="24"/>
        </w:rPr>
      </w:pPr>
      <w:r w:rsidRPr="00427B85">
        <w:rPr>
          <w:rFonts w:ascii="Times New Roman" w:eastAsia="Times New Roman" w:hAnsi="Times New Roman" w:cs="Times New Roman"/>
          <w:bCs/>
          <w:sz w:val="24"/>
          <w:szCs w:val="24"/>
        </w:rPr>
        <w:lastRenderedPageBreak/>
        <w:t>VIEMI</w:t>
      </w:r>
      <w:r>
        <w:rPr>
          <w:rFonts w:ascii="Times New Roman" w:eastAsia="Times New Roman" w:hAnsi="Times New Roman" w:cs="Times New Roman"/>
          <w:bCs/>
          <w:sz w:val="24"/>
          <w:szCs w:val="24"/>
        </w:rPr>
        <w:t xml:space="preserve"> – Virginia Inclusive Emergency Management Initiative</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034F47C3" w:rsidR="008A1561" w:rsidRDefault="008A1561">
      <w:pPr>
        <w:rPr>
          <w:rFonts w:ascii="Times New Roman" w:eastAsia="Times New Roman" w:hAnsi="Times New Roman" w:cs="Times New Roman"/>
          <w:sz w:val="24"/>
          <w:szCs w:val="24"/>
        </w:rPr>
      </w:pP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97B37"/>
    <w:multiLevelType w:val="hybridMultilevel"/>
    <w:tmpl w:val="6B6E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C4321"/>
    <w:multiLevelType w:val="hybridMultilevel"/>
    <w:tmpl w:val="14869FE2"/>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CA4C44"/>
    <w:multiLevelType w:val="hybridMultilevel"/>
    <w:tmpl w:val="0D64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E1790"/>
    <w:multiLevelType w:val="multilevel"/>
    <w:tmpl w:val="573AC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A062BC"/>
    <w:multiLevelType w:val="hybridMultilevel"/>
    <w:tmpl w:val="0D90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1298B"/>
    <w:multiLevelType w:val="hybridMultilevel"/>
    <w:tmpl w:val="F46A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E6F2A"/>
    <w:multiLevelType w:val="hybridMultilevel"/>
    <w:tmpl w:val="FA18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314EE"/>
    <w:multiLevelType w:val="hybridMultilevel"/>
    <w:tmpl w:val="46A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A702E"/>
    <w:multiLevelType w:val="hybridMultilevel"/>
    <w:tmpl w:val="CDE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453E3"/>
    <w:multiLevelType w:val="hybridMultilevel"/>
    <w:tmpl w:val="D00C118C"/>
    <w:lvl w:ilvl="0" w:tplc="810288C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F44C10"/>
    <w:multiLevelType w:val="hybridMultilevel"/>
    <w:tmpl w:val="B2D8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0389B"/>
    <w:multiLevelType w:val="hybridMultilevel"/>
    <w:tmpl w:val="9976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579541">
    <w:abstractNumId w:val="5"/>
  </w:num>
  <w:num w:numId="2" w16cid:durableId="1278567216">
    <w:abstractNumId w:val="27"/>
  </w:num>
  <w:num w:numId="3" w16cid:durableId="433870348">
    <w:abstractNumId w:val="34"/>
  </w:num>
  <w:num w:numId="4" w16cid:durableId="1385061430">
    <w:abstractNumId w:val="18"/>
  </w:num>
  <w:num w:numId="5" w16cid:durableId="1766611468">
    <w:abstractNumId w:val="25"/>
  </w:num>
  <w:num w:numId="6" w16cid:durableId="1790732988">
    <w:abstractNumId w:val="22"/>
  </w:num>
  <w:num w:numId="7" w16cid:durableId="570309454">
    <w:abstractNumId w:val="2"/>
  </w:num>
  <w:num w:numId="8" w16cid:durableId="1091506154">
    <w:abstractNumId w:val="38"/>
  </w:num>
  <w:num w:numId="9" w16cid:durableId="1889604120">
    <w:abstractNumId w:val="0"/>
  </w:num>
  <w:num w:numId="10" w16cid:durableId="775060460">
    <w:abstractNumId w:val="36"/>
  </w:num>
  <w:num w:numId="11" w16cid:durableId="1545018815">
    <w:abstractNumId w:val="10"/>
  </w:num>
  <w:num w:numId="12" w16cid:durableId="1034505748">
    <w:abstractNumId w:val="35"/>
  </w:num>
  <w:num w:numId="13" w16cid:durableId="134614802">
    <w:abstractNumId w:val="12"/>
  </w:num>
  <w:num w:numId="14" w16cid:durableId="550120181">
    <w:abstractNumId w:val="8"/>
  </w:num>
  <w:num w:numId="15" w16cid:durableId="2057925149">
    <w:abstractNumId w:val="6"/>
  </w:num>
  <w:num w:numId="16" w16cid:durableId="1185824832">
    <w:abstractNumId w:val="16"/>
  </w:num>
  <w:num w:numId="17" w16cid:durableId="1924803306">
    <w:abstractNumId w:val="7"/>
  </w:num>
  <w:num w:numId="18" w16cid:durableId="1991015582">
    <w:abstractNumId w:val="11"/>
  </w:num>
  <w:num w:numId="19" w16cid:durableId="1257832740">
    <w:abstractNumId w:val="30"/>
  </w:num>
  <w:num w:numId="20" w16cid:durableId="1887451335">
    <w:abstractNumId w:val="28"/>
  </w:num>
  <w:num w:numId="21" w16cid:durableId="921111659">
    <w:abstractNumId w:val="17"/>
  </w:num>
  <w:num w:numId="22" w16cid:durableId="1685281892">
    <w:abstractNumId w:val="19"/>
  </w:num>
  <w:num w:numId="23" w16cid:durableId="1637829453">
    <w:abstractNumId w:val="32"/>
  </w:num>
  <w:num w:numId="24" w16cid:durableId="66653494">
    <w:abstractNumId w:val="23"/>
  </w:num>
  <w:num w:numId="25" w16cid:durableId="1298797238">
    <w:abstractNumId w:val="37"/>
  </w:num>
  <w:num w:numId="26" w16cid:durableId="543059254">
    <w:abstractNumId w:val="13"/>
  </w:num>
  <w:num w:numId="27" w16cid:durableId="97797403">
    <w:abstractNumId w:val="29"/>
  </w:num>
  <w:num w:numId="28" w16cid:durableId="571307603">
    <w:abstractNumId w:val="20"/>
  </w:num>
  <w:num w:numId="29" w16cid:durableId="705451250">
    <w:abstractNumId w:val="1"/>
  </w:num>
  <w:num w:numId="30" w16cid:durableId="1629117112">
    <w:abstractNumId w:val="31"/>
  </w:num>
  <w:num w:numId="31" w16cid:durableId="282420335">
    <w:abstractNumId w:val="4"/>
  </w:num>
  <w:num w:numId="32" w16cid:durableId="45305255">
    <w:abstractNumId w:val="24"/>
  </w:num>
  <w:num w:numId="33" w16cid:durableId="1435513167">
    <w:abstractNumId w:val="33"/>
  </w:num>
  <w:num w:numId="34" w16cid:durableId="1210992542">
    <w:abstractNumId w:val="21"/>
  </w:num>
  <w:num w:numId="35" w16cid:durableId="1486823423">
    <w:abstractNumId w:val="15"/>
  </w:num>
  <w:num w:numId="36" w16cid:durableId="1709452957">
    <w:abstractNumId w:val="3"/>
  </w:num>
  <w:num w:numId="37" w16cid:durableId="393940390">
    <w:abstractNumId w:val="14"/>
  </w:num>
  <w:num w:numId="38" w16cid:durableId="70204215">
    <w:abstractNumId w:val="39"/>
  </w:num>
  <w:num w:numId="39" w16cid:durableId="251667819">
    <w:abstractNumId w:val="26"/>
  </w:num>
  <w:num w:numId="40" w16cid:durableId="428163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1146B"/>
    <w:rsid w:val="00035952"/>
    <w:rsid w:val="00037477"/>
    <w:rsid w:val="00044010"/>
    <w:rsid w:val="000647E8"/>
    <w:rsid w:val="00073895"/>
    <w:rsid w:val="00090AE7"/>
    <w:rsid w:val="00096825"/>
    <w:rsid w:val="000A52DC"/>
    <w:rsid w:val="000A6E94"/>
    <w:rsid w:val="000C62CD"/>
    <w:rsid w:val="000D6D87"/>
    <w:rsid w:val="000E7416"/>
    <w:rsid w:val="00102043"/>
    <w:rsid w:val="0010600C"/>
    <w:rsid w:val="00150612"/>
    <w:rsid w:val="00156D17"/>
    <w:rsid w:val="001672CE"/>
    <w:rsid w:val="00175BAF"/>
    <w:rsid w:val="001918BC"/>
    <w:rsid w:val="00192794"/>
    <w:rsid w:val="001A2BC9"/>
    <w:rsid w:val="001A3ED1"/>
    <w:rsid w:val="001B161F"/>
    <w:rsid w:val="001C3722"/>
    <w:rsid w:val="001D17CD"/>
    <w:rsid w:val="001E733E"/>
    <w:rsid w:val="002162D1"/>
    <w:rsid w:val="002248CE"/>
    <w:rsid w:val="002370A4"/>
    <w:rsid w:val="00264D0C"/>
    <w:rsid w:val="0027055B"/>
    <w:rsid w:val="0028502B"/>
    <w:rsid w:val="00293CB9"/>
    <w:rsid w:val="002A2479"/>
    <w:rsid w:val="002A4361"/>
    <w:rsid w:val="002B3379"/>
    <w:rsid w:val="002C4DC7"/>
    <w:rsid w:val="002F3531"/>
    <w:rsid w:val="002F539D"/>
    <w:rsid w:val="002F7AAE"/>
    <w:rsid w:val="00304F61"/>
    <w:rsid w:val="00325240"/>
    <w:rsid w:val="00343F68"/>
    <w:rsid w:val="00355965"/>
    <w:rsid w:val="00381557"/>
    <w:rsid w:val="003819A5"/>
    <w:rsid w:val="0039120C"/>
    <w:rsid w:val="003B7B74"/>
    <w:rsid w:val="003D1EC7"/>
    <w:rsid w:val="003D209B"/>
    <w:rsid w:val="003D57C2"/>
    <w:rsid w:val="003E5C1C"/>
    <w:rsid w:val="003E7416"/>
    <w:rsid w:val="003F278C"/>
    <w:rsid w:val="004139A6"/>
    <w:rsid w:val="00427B85"/>
    <w:rsid w:val="00430532"/>
    <w:rsid w:val="00441DEC"/>
    <w:rsid w:val="00447527"/>
    <w:rsid w:val="00461E2A"/>
    <w:rsid w:val="004626A3"/>
    <w:rsid w:val="00466A10"/>
    <w:rsid w:val="00466E6E"/>
    <w:rsid w:val="004825F4"/>
    <w:rsid w:val="0048264E"/>
    <w:rsid w:val="004840A5"/>
    <w:rsid w:val="00486341"/>
    <w:rsid w:val="004A34F5"/>
    <w:rsid w:val="004B5686"/>
    <w:rsid w:val="004B7505"/>
    <w:rsid w:val="004D255C"/>
    <w:rsid w:val="00507387"/>
    <w:rsid w:val="005253F4"/>
    <w:rsid w:val="00547C3B"/>
    <w:rsid w:val="00550039"/>
    <w:rsid w:val="005667EB"/>
    <w:rsid w:val="005A481A"/>
    <w:rsid w:val="005A7023"/>
    <w:rsid w:val="005C3675"/>
    <w:rsid w:val="005C7E02"/>
    <w:rsid w:val="0060118F"/>
    <w:rsid w:val="006041A7"/>
    <w:rsid w:val="00612945"/>
    <w:rsid w:val="00612A69"/>
    <w:rsid w:val="006253A1"/>
    <w:rsid w:val="006344D7"/>
    <w:rsid w:val="00644ACA"/>
    <w:rsid w:val="00652269"/>
    <w:rsid w:val="00652672"/>
    <w:rsid w:val="0065738A"/>
    <w:rsid w:val="00682517"/>
    <w:rsid w:val="006925BF"/>
    <w:rsid w:val="006C0EEF"/>
    <w:rsid w:val="006D6B52"/>
    <w:rsid w:val="00713F23"/>
    <w:rsid w:val="007152C1"/>
    <w:rsid w:val="00750E5A"/>
    <w:rsid w:val="00756424"/>
    <w:rsid w:val="00773146"/>
    <w:rsid w:val="00781982"/>
    <w:rsid w:val="007875A5"/>
    <w:rsid w:val="007A07D2"/>
    <w:rsid w:val="007C5CF0"/>
    <w:rsid w:val="007C6D2D"/>
    <w:rsid w:val="007C7B87"/>
    <w:rsid w:val="00805A06"/>
    <w:rsid w:val="00821B51"/>
    <w:rsid w:val="00823F46"/>
    <w:rsid w:val="008258D2"/>
    <w:rsid w:val="00841ED3"/>
    <w:rsid w:val="00850A73"/>
    <w:rsid w:val="00853E28"/>
    <w:rsid w:val="00874ECD"/>
    <w:rsid w:val="0088389D"/>
    <w:rsid w:val="0088444B"/>
    <w:rsid w:val="008853D9"/>
    <w:rsid w:val="008A1561"/>
    <w:rsid w:val="008B7951"/>
    <w:rsid w:val="00912E9D"/>
    <w:rsid w:val="00917816"/>
    <w:rsid w:val="00921A26"/>
    <w:rsid w:val="00942F32"/>
    <w:rsid w:val="009447A6"/>
    <w:rsid w:val="00965018"/>
    <w:rsid w:val="00966E3E"/>
    <w:rsid w:val="0097193C"/>
    <w:rsid w:val="009751B8"/>
    <w:rsid w:val="009871A5"/>
    <w:rsid w:val="009A1074"/>
    <w:rsid w:val="009A4656"/>
    <w:rsid w:val="009A4F33"/>
    <w:rsid w:val="009B5792"/>
    <w:rsid w:val="009B6A6A"/>
    <w:rsid w:val="009B7AB8"/>
    <w:rsid w:val="009D789F"/>
    <w:rsid w:val="009F32DA"/>
    <w:rsid w:val="00A11371"/>
    <w:rsid w:val="00A75F65"/>
    <w:rsid w:val="00AA72FE"/>
    <w:rsid w:val="00AF29A7"/>
    <w:rsid w:val="00B10ECB"/>
    <w:rsid w:val="00B17105"/>
    <w:rsid w:val="00B26E0B"/>
    <w:rsid w:val="00B62AD2"/>
    <w:rsid w:val="00B6344C"/>
    <w:rsid w:val="00B63832"/>
    <w:rsid w:val="00B64AA6"/>
    <w:rsid w:val="00B726D9"/>
    <w:rsid w:val="00BA2E18"/>
    <w:rsid w:val="00BC6605"/>
    <w:rsid w:val="00BD55F4"/>
    <w:rsid w:val="00BD7DD7"/>
    <w:rsid w:val="00BE08BA"/>
    <w:rsid w:val="00BF2990"/>
    <w:rsid w:val="00BF7D13"/>
    <w:rsid w:val="00C06D71"/>
    <w:rsid w:val="00C1317A"/>
    <w:rsid w:val="00C35A4D"/>
    <w:rsid w:val="00C37A70"/>
    <w:rsid w:val="00C42F08"/>
    <w:rsid w:val="00C42FF1"/>
    <w:rsid w:val="00C74740"/>
    <w:rsid w:val="00C9516D"/>
    <w:rsid w:val="00CA69D3"/>
    <w:rsid w:val="00CB505B"/>
    <w:rsid w:val="00D05618"/>
    <w:rsid w:val="00D063A8"/>
    <w:rsid w:val="00D137CF"/>
    <w:rsid w:val="00D20F90"/>
    <w:rsid w:val="00D26567"/>
    <w:rsid w:val="00DA1EF0"/>
    <w:rsid w:val="00DB0826"/>
    <w:rsid w:val="00DB60B8"/>
    <w:rsid w:val="00DC1376"/>
    <w:rsid w:val="00DC37C9"/>
    <w:rsid w:val="00DD30A4"/>
    <w:rsid w:val="00DF27BE"/>
    <w:rsid w:val="00E01461"/>
    <w:rsid w:val="00E070B1"/>
    <w:rsid w:val="00E57749"/>
    <w:rsid w:val="00E6016B"/>
    <w:rsid w:val="00E63DE9"/>
    <w:rsid w:val="00E758D9"/>
    <w:rsid w:val="00E97265"/>
    <w:rsid w:val="00E979A1"/>
    <w:rsid w:val="00EA55E2"/>
    <w:rsid w:val="00EE68C5"/>
    <w:rsid w:val="00EE6DB3"/>
    <w:rsid w:val="00EF4E5C"/>
    <w:rsid w:val="00F02C21"/>
    <w:rsid w:val="00F26673"/>
    <w:rsid w:val="00F368C2"/>
    <w:rsid w:val="00F6792D"/>
    <w:rsid w:val="00F720E2"/>
    <w:rsid w:val="00F839CC"/>
    <w:rsid w:val="00F9488F"/>
    <w:rsid w:val="00F94E58"/>
    <w:rsid w:val="00F972FF"/>
    <w:rsid w:val="00FC144B"/>
    <w:rsid w:val="00FF0852"/>
    <w:rsid w:val="00FF0E3B"/>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 w:type="character" w:styleId="UnresolvedMention">
    <w:name w:val="Unresolved Mention"/>
    <w:basedOn w:val="DefaultParagraphFont"/>
    <w:uiPriority w:val="99"/>
    <w:semiHidden/>
    <w:unhideWhenUsed/>
    <w:rsid w:val="003B7B74"/>
    <w:rPr>
      <w:color w:val="605E5C"/>
      <w:shd w:val="clear" w:color="auto" w:fill="E1DFDD"/>
    </w:rPr>
  </w:style>
  <w:style w:type="character" w:styleId="FollowedHyperlink">
    <w:name w:val="FollowedHyperlink"/>
    <w:basedOn w:val="DefaultParagraphFont"/>
    <w:uiPriority w:val="99"/>
    <w:semiHidden/>
    <w:unhideWhenUsed/>
    <w:rsid w:val="00264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737902">
      <w:bodyDiv w:val="1"/>
      <w:marLeft w:val="0"/>
      <w:marRight w:val="0"/>
      <w:marTop w:val="0"/>
      <w:marBottom w:val="0"/>
      <w:divBdr>
        <w:top w:val="none" w:sz="0" w:space="0" w:color="auto"/>
        <w:left w:val="none" w:sz="0" w:space="0" w:color="auto"/>
        <w:bottom w:val="none" w:sz="0" w:space="0" w:color="auto"/>
        <w:right w:val="none" w:sz="0" w:space="0" w:color="auto"/>
      </w:divBdr>
    </w:div>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157839000">
      <w:bodyDiv w:val="1"/>
      <w:marLeft w:val="0"/>
      <w:marRight w:val="0"/>
      <w:marTop w:val="0"/>
      <w:marBottom w:val="0"/>
      <w:divBdr>
        <w:top w:val="none" w:sz="0" w:space="0" w:color="auto"/>
        <w:left w:val="none" w:sz="0" w:space="0" w:color="auto"/>
        <w:bottom w:val="none" w:sz="0" w:space="0" w:color="auto"/>
        <w:right w:val="none" w:sz="0" w:space="0" w:color="auto"/>
      </w:divBdr>
    </w:div>
    <w:div w:id="1260873715">
      <w:bodyDiv w:val="1"/>
      <w:marLeft w:val="0"/>
      <w:marRight w:val="0"/>
      <w:marTop w:val="0"/>
      <w:marBottom w:val="0"/>
      <w:divBdr>
        <w:top w:val="none" w:sz="0" w:space="0" w:color="auto"/>
        <w:left w:val="none" w:sz="0" w:space="0" w:color="auto"/>
        <w:bottom w:val="none" w:sz="0" w:space="0" w:color="auto"/>
        <w:right w:val="none" w:sz="0" w:space="0" w:color="auto"/>
      </w:divBdr>
    </w:div>
    <w:div w:id="1319378642">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 w:id="1692564946">
      <w:bodyDiv w:val="1"/>
      <w:marLeft w:val="0"/>
      <w:marRight w:val="0"/>
      <w:marTop w:val="0"/>
      <w:marBottom w:val="0"/>
      <w:divBdr>
        <w:top w:val="none" w:sz="0" w:space="0" w:color="auto"/>
        <w:left w:val="none" w:sz="0" w:space="0" w:color="auto"/>
        <w:bottom w:val="none" w:sz="0" w:space="0" w:color="auto"/>
        <w:right w:val="none" w:sz="0" w:space="0" w:color="auto"/>
      </w:divBdr>
    </w:div>
    <w:div w:id="1762792814">
      <w:bodyDiv w:val="1"/>
      <w:marLeft w:val="0"/>
      <w:marRight w:val="0"/>
      <w:marTop w:val="0"/>
      <w:marBottom w:val="0"/>
      <w:divBdr>
        <w:top w:val="none" w:sz="0" w:space="0" w:color="auto"/>
        <w:left w:val="none" w:sz="0" w:space="0" w:color="auto"/>
        <w:bottom w:val="none" w:sz="0" w:space="0" w:color="auto"/>
        <w:right w:val="none" w:sz="0" w:space="0" w:color="auto"/>
      </w:divBdr>
    </w:div>
    <w:div w:id="1841509054">
      <w:bodyDiv w:val="1"/>
      <w:marLeft w:val="0"/>
      <w:marRight w:val="0"/>
      <w:marTop w:val="0"/>
      <w:marBottom w:val="0"/>
      <w:divBdr>
        <w:top w:val="none" w:sz="0" w:space="0" w:color="auto"/>
        <w:left w:val="none" w:sz="0" w:space="0" w:color="auto"/>
        <w:bottom w:val="none" w:sz="0" w:space="0" w:color="auto"/>
        <w:right w:val="none" w:sz="0" w:space="0" w:color="auto"/>
      </w:divBdr>
    </w:div>
    <w:div w:id="1873347245">
      <w:bodyDiv w:val="1"/>
      <w:marLeft w:val="0"/>
      <w:marRight w:val="0"/>
      <w:marTop w:val="0"/>
      <w:marBottom w:val="0"/>
      <w:divBdr>
        <w:top w:val="none" w:sz="0" w:space="0" w:color="auto"/>
        <w:left w:val="none" w:sz="0" w:space="0" w:color="auto"/>
        <w:bottom w:val="none" w:sz="0" w:space="0" w:color="auto"/>
        <w:right w:val="none" w:sz="0" w:space="0" w:color="auto"/>
      </w:divBdr>
    </w:div>
    <w:div w:id="1906604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2435</Words>
  <Characters>13885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3</cp:revision>
  <dcterms:created xsi:type="dcterms:W3CDTF">2024-10-30T21:46:00Z</dcterms:created>
  <dcterms:modified xsi:type="dcterms:W3CDTF">2024-10-30T21:48:00Z</dcterms:modified>
</cp:coreProperties>
</file>