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6D49D3F7"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3E7416">
        <w:rPr>
          <w:rFonts w:ascii="Times New Roman" w:eastAsia="Times New Roman" w:hAnsi="Times New Roman" w:cs="Times New Roman"/>
          <w:b/>
          <w:sz w:val="24"/>
          <w:szCs w:val="24"/>
        </w:rPr>
        <w:t>APRIL 11</w:t>
      </w:r>
      <w:r w:rsidR="00965018">
        <w:rPr>
          <w:rFonts w:ascii="Times New Roman" w:eastAsia="Times New Roman" w:hAnsi="Times New Roman" w:cs="Times New Roman"/>
          <w:b/>
          <w:sz w:val="24"/>
          <w:szCs w:val="24"/>
        </w:rPr>
        <w:t>, 202</w:t>
      </w:r>
      <w:r w:rsidR="00B6344C">
        <w:rPr>
          <w:rFonts w:ascii="Times New Roman" w:eastAsia="Times New Roman" w:hAnsi="Times New Roman" w:cs="Times New Roman"/>
          <w:b/>
          <w:sz w:val="24"/>
          <w:szCs w:val="24"/>
        </w:rPr>
        <w:t>4</w:t>
      </w:r>
      <w:r w:rsidR="006041A7">
        <w:rPr>
          <w:rFonts w:ascii="Times New Roman" w:eastAsia="Times New Roman" w:hAnsi="Times New Roman" w:cs="Times New Roman"/>
          <w:b/>
          <w:sz w:val="24"/>
          <w:szCs w:val="24"/>
        </w:rPr>
        <w:t xml:space="preserve"> </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6D7D0F9" w:rsidR="007152C1" w:rsidRDefault="006041A7"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t>Ken Jessup</w:t>
      </w:r>
      <w:r>
        <w:rPr>
          <w:rFonts w:ascii="Times New Roman" w:eastAsia="Times New Roman" w:hAnsi="Times New Roman" w:cs="Times New Roman"/>
          <w:sz w:val="24"/>
          <w:szCs w:val="24"/>
        </w:rPr>
        <w:t>, Chairperson</w:t>
      </w:r>
    </w:p>
    <w:p w14:paraId="00000008" w14:textId="20A33D2A" w:rsidR="008A1561" w:rsidRDefault="007152C1"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3E741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00000009" w14:textId="5E4B2D8F"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w:t>
      </w:r>
      <w:r w:rsidR="003E7416">
        <w:rPr>
          <w:rFonts w:ascii="Times New Roman" w:eastAsia="Times New Roman" w:hAnsi="Times New Roman" w:cs="Times New Roman"/>
          <w:sz w:val="24"/>
          <w:szCs w:val="24"/>
        </w:rPr>
        <w:t xml:space="preserve"> </w:t>
      </w:r>
      <w:r w:rsidR="003E7416" w:rsidRPr="003E7416">
        <w:rPr>
          <w:rFonts w:ascii="Times New Roman" w:eastAsia="Times New Roman" w:hAnsi="Times New Roman" w:cs="Times New Roman"/>
          <w:sz w:val="24"/>
          <w:szCs w:val="24"/>
        </w:rPr>
        <w:t>Hybrid meeting using Zoom with remote location open to members and the</w:t>
      </w:r>
      <w:r w:rsidR="003E7416">
        <w:rPr>
          <w:rFonts w:ascii="Times New Roman" w:eastAsia="Times New Roman" w:hAnsi="Times New Roman" w:cs="Times New Roman"/>
          <w:sz w:val="24"/>
          <w:szCs w:val="24"/>
        </w:rPr>
        <w:t xml:space="preserve"> </w:t>
      </w:r>
      <w:r w:rsidR="003E7416" w:rsidRPr="003E7416">
        <w:rPr>
          <w:rFonts w:ascii="Times New Roman" w:eastAsia="Times New Roman" w:hAnsi="Times New Roman" w:cs="Times New Roman"/>
          <w:sz w:val="24"/>
          <w:szCs w:val="24"/>
        </w:rPr>
        <w:t>public at Blue Ridge Independent Living Center.</w:t>
      </w:r>
    </w:p>
    <w:p w14:paraId="01DF8C6C" w14:textId="3CEB1A16" w:rsidR="00F94E58" w:rsidRDefault="006041A7"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sidR="003E7416">
        <w:rPr>
          <w:rFonts w:ascii="Times New Roman" w:eastAsia="Times New Roman" w:hAnsi="Times New Roman" w:cs="Times New Roman"/>
          <w:b/>
          <w:sz w:val="24"/>
          <w:szCs w:val="24"/>
          <w:u w:val="single"/>
        </w:rPr>
        <w:t xml:space="preserve"> AT REMOTE LOCATION</w:t>
      </w:r>
      <w:r>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p>
    <w:p w14:paraId="761AF9C3" w14:textId="2FF44485" w:rsidR="00F94E58" w:rsidRDefault="00F94E58" w:rsidP="002F7AAE">
      <w:pPr>
        <w:spacing w:after="0"/>
        <w:rPr>
          <w:rFonts w:ascii="Times New Roman" w:eastAsia="Times New Roman" w:hAnsi="Times New Roman" w:cs="Times New Roman"/>
          <w:sz w:val="24"/>
          <w:szCs w:val="24"/>
        </w:rPr>
      </w:pPr>
      <w:r w:rsidRPr="00F94E58">
        <w:rPr>
          <w:rFonts w:ascii="Times New Roman" w:eastAsia="Times New Roman" w:hAnsi="Times New Roman" w:cs="Times New Roman"/>
          <w:sz w:val="24"/>
          <w:szCs w:val="24"/>
        </w:rPr>
        <w:t>Ken Jessup, Chairperson</w:t>
      </w:r>
    </w:p>
    <w:p w14:paraId="056E57F6" w14:textId="77777777" w:rsidR="002F7AAE" w:rsidRDefault="00821B51" w:rsidP="002F7AAE">
      <w:pPr>
        <w:spacing w:after="0"/>
        <w:rPr>
          <w:rFonts w:ascii="Times New Roman" w:eastAsia="Times New Roman" w:hAnsi="Times New Roman" w:cs="Times New Roman"/>
          <w:sz w:val="24"/>
          <w:szCs w:val="24"/>
        </w:rPr>
      </w:pPr>
      <w:r w:rsidRPr="00821B51">
        <w:rPr>
          <w:rFonts w:ascii="Times New Roman" w:eastAsia="Times New Roman" w:hAnsi="Times New Roman" w:cs="Times New Roman"/>
          <w:sz w:val="24"/>
          <w:szCs w:val="24"/>
        </w:rPr>
        <w:t>Gayl Brunk, Vice Chairperson</w:t>
      </w:r>
    </w:p>
    <w:p w14:paraId="45B14530" w14:textId="2CD30927" w:rsidR="003E7416" w:rsidRDefault="003E7416"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Karen Karney</w:t>
      </w:r>
    </w:p>
    <w:p w14:paraId="02B98C2C" w14:textId="630DBEA4" w:rsidR="00821B51" w:rsidRPr="00F94E58" w:rsidRDefault="00B6344C"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Sarah Liddle</w:t>
      </w:r>
      <w:r w:rsidR="00821B51" w:rsidRPr="00821B51">
        <w:rPr>
          <w:rFonts w:ascii="Times New Roman" w:eastAsia="Times New Roman" w:hAnsi="Times New Roman" w:cs="Times New Roman"/>
          <w:sz w:val="24"/>
          <w:szCs w:val="24"/>
        </w:rPr>
        <w:t xml:space="preserve"> </w:t>
      </w:r>
    </w:p>
    <w:p w14:paraId="1AD6C8A6" w14:textId="77777777" w:rsidR="00B726D9" w:rsidRPr="00B726D9" w:rsidRDefault="00B726D9" w:rsidP="002F7AAE">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Gary Talley</w:t>
      </w:r>
    </w:p>
    <w:p w14:paraId="0F5AED6A" w14:textId="3CF4D053"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Eric Raff, VDDHH ex officio</w:t>
      </w:r>
      <w:r w:rsidRPr="002F7AAE">
        <w:rPr>
          <w:rFonts w:ascii="Times New Roman" w:eastAsia="Times New Roman" w:hAnsi="Times New Roman" w:cs="Times New Roman"/>
          <w:sz w:val="24"/>
          <w:szCs w:val="24"/>
        </w:rPr>
        <w:tab/>
      </w:r>
    </w:p>
    <w:p w14:paraId="3C86157B" w14:textId="77777777" w:rsidR="002F7AAE" w:rsidRDefault="002F7AAE" w:rsidP="002F7AAE">
      <w:pPr>
        <w:spacing w:after="0"/>
        <w:rPr>
          <w:rFonts w:ascii="Times New Roman" w:eastAsia="Times New Roman" w:hAnsi="Times New Roman" w:cs="Times New Roman"/>
          <w:sz w:val="24"/>
          <w:szCs w:val="24"/>
        </w:rPr>
      </w:pPr>
    </w:p>
    <w:p w14:paraId="256F95C0" w14:textId="0272F97B" w:rsidR="00B726D9" w:rsidRDefault="00B726D9" w:rsidP="002F7AAE">
      <w:pPr>
        <w:spacing w:after="0"/>
        <w:rPr>
          <w:rFonts w:ascii="Times New Roman" w:eastAsia="Times New Roman" w:hAnsi="Times New Roman" w:cs="Times New Roman"/>
          <w:b/>
          <w:bCs/>
          <w:sz w:val="24"/>
          <w:szCs w:val="24"/>
        </w:rPr>
      </w:pPr>
      <w:r w:rsidRPr="00B726D9">
        <w:rPr>
          <w:rFonts w:ascii="Times New Roman" w:eastAsia="Times New Roman" w:hAnsi="Times New Roman" w:cs="Times New Roman"/>
          <w:b/>
          <w:bCs/>
          <w:sz w:val="24"/>
          <w:szCs w:val="24"/>
          <w:u w:val="single"/>
        </w:rPr>
        <w:t xml:space="preserve">MEMBERS PARTICIPATING </w:t>
      </w:r>
      <w:r w:rsidR="003E7416">
        <w:rPr>
          <w:rFonts w:ascii="Times New Roman" w:eastAsia="Times New Roman" w:hAnsi="Times New Roman" w:cs="Times New Roman"/>
          <w:b/>
          <w:bCs/>
          <w:sz w:val="24"/>
          <w:szCs w:val="24"/>
          <w:u w:val="single"/>
        </w:rPr>
        <w:t>VIA ZOOM</w:t>
      </w:r>
      <w:r w:rsidRPr="00B726D9">
        <w:rPr>
          <w:rFonts w:ascii="Times New Roman" w:eastAsia="Times New Roman" w:hAnsi="Times New Roman" w:cs="Times New Roman"/>
          <w:b/>
          <w:bCs/>
          <w:sz w:val="24"/>
          <w:szCs w:val="24"/>
        </w:rPr>
        <w:t>:</w:t>
      </w:r>
    </w:p>
    <w:p w14:paraId="7424F2C5" w14:textId="77AA829B" w:rsidR="003E741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Daniel Aranda</w:t>
      </w:r>
    </w:p>
    <w:p w14:paraId="5A878F05" w14:textId="77777777" w:rsidR="003E741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Leelynn Brady, Treasurer</w:t>
      </w:r>
    </w:p>
    <w:p w14:paraId="1831888D" w14:textId="2E87BCF2" w:rsidR="003E741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Garrett Brumfield</w:t>
      </w:r>
      <w:r w:rsidRPr="00821B51">
        <w:rPr>
          <w:rFonts w:ascii="Times New Roman" w:eastAsia="Times New Roman" w:hAnsi="Times New Roman" w:cs="Times New Roman"/>
          <w:sz w:val="24"/>
          <w:szCs w:val="24"/>
        </w:rPr>
        <w:t xml:space="preserve"> </w:t>
      </w:r>
    </w:p>
    <w:p w14:paraId="68D4D2CF" w14:textId="77777777" w:rsidR="003E7416" w:rsidRPr="003E7416" w:rsidRDefault="003E7416" w:rsidP="003E7416">
      <w:pPr>
        <w:spacing w:after="0"/>
        <w:rPr>
          <w:rFonts w:ascii="Times New Roman" w:eastAsia="Times New Roman" w:hAnsi="Times New Roman" w:cs="Times New Roman"/>
          <w:sz w:val="24"/>
          <w:szCs w:val="24"/>
        </w:rPr>
      </w:pPr>
      <w:r w:rsidRPr="003E7416">
        <w:rPr>
          <w:rFonts w:ascii="Times New Roman" w:eastAsia="Times New Roman" w:hAnsi="Times New Roman" w:cs="Times New Roman"/>
          <w:sz w:val="24"/>
          <w:szCs w:val="24"/>
        </w:rPr>
        <w:t>Chris Grandle</w:t>
      </w:r>
    </w:p>
    <w:p w14:paraId="47A831F4" w14:textId="77777777" w:rsidR="003E7416" w:rsidRPr="003E7416" w:rsidRDefault="003E7416" w:rsidP="003E7416">
      <w:pPr>
        <w:spacing w:after="0"/>
        <w:rPr>
          <w:rFonts w:ascii="Times New Roman" w:eastAsia="Times New Roman" w:hAnsi="Times New Roman" w:cs="Times New Roman"/>
          <w:sz w:val="24"/>
          <w:szCs w:val="24"/>
        </w:rPr>
      </w:pPr>
      <w:r w:rsidRPr="003E7416">
        <w:rPr>
          <w:rFonts w:ascii="Times New Roman" w:eastAsia="Times New Roman" w:hAnsi="Times New Roman" w:cs="Times New Roman"/>
          <w:sz w:val="24"/>
          <w:szCs w:val="24"/>
        </w:rPr>
        <w:t>Harry Henderson</w:t>
      </w:r>
    </w:p>
    <w:p w14:paraId="5C3FDB8D" w14:textId="77777777" w:rsidR="003E7416" w:rsidRPr="003E7416" w:rsidRDefault="003E7416" w:rsidP="003E7416">
      <w:pPr>
        <w:spacing w:after="0"/>
        <w:rPr>
          <w:rFonts w:ascii="Times New Roman" w:eastAsia="Times New Roman" w:hAnsi="Times New Roman" w:cs="Times New Roman"/>
          <w:sz w:val="24"/>
          <w:szCs w:val="24"/>
        </w:rPr>
      </w:pPr>
      <w:r w:rsidRPr="003E7416">
        <w:rPr>
          <w:rFonts w:ascii="Times New Roman" w:eastAsia="Times New Roman" w:hAnsi="Times New Roman" w:cs="Times New Roman"/>
          <w:sz w:val="24"/>
          <w:szCs w:val="24"/>
        </w:rPr>
        <w:t>Marcia DuBois, DARS ex officio</w:t>
      </w:r>
    </w:p>
    <w:p w14:paraId="26F68F30" w14:textId="77777777" w:rsidR="003E7416" w:rsidRDefault="003E7416" w:rsidP="002F7AAE">
      <w:pPr>
        <w:spacing w:after="0"/>
        <w:rPr>
          <w:rFonts w:ascii="Times New Roman" w:eastAsia="Times New Roman" w:hAnsi="Times New Roman" w:cs="Times New Roman"/>
          <w:b/>
          <w:bCs/>
          <w:sz w:val="24"/>
          <w:szCs w:val="24"/>
        </w:rPr>
      </w:pPr>
    </w:p>
    <w:p w14:paraId="717658FE" w14:textId="683A36DD" w:rsidR="00781982"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1DED8368" w14:textId="05D071BD"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Wilfredo Benevides Medrano</w:t>
      </w:r>
    </w:p>
    <w:p w14:paraId="3B352EA6" w14:textId="77777777" w:rsidR="003E7416" w:rsidRPr="003E7416" w:rsidRDefault="003E7416" w:rsidP="003E7416">
      <w:pPr>
        <w:spacing w:after="0"/>
        <w:rPr>
          <w:rFonts w:ascii="Times New Roman" w:eastAsia="Times New Roman" w:hAnsi="Times New Roman" w:cs="Times New Roman"/>
          <w:sz w:val="24"/>
          <w:szCs w:val="24"/>
        </w:rPr>
      </w:pPr>
      <w:r w:rsidRPr="003E7416">
        <w:rPr>
          <w:rFonts w:ascii="Times New Roman" w:eastAsia="Times New Roman" w:hAnsi="Times New Roman" w:cs="Times New Roman"/>
          <w:sz w:val="24"/>
          <w:szCs w:val="24"/>
        </w:rPr>
        <w:t xml:space="preserve">Brian Montgomery, Secretary </w:t>
      </w:r>
    </w:p>
    <w:p w14:paraId="7C4A7CE0" w14:textId="77777777" w:rsidR="002F7AAE" w:rsidRPr="00B726D9" w:rsidRDefault="002F7AAE" w:rsidP="002F7AAE">
      <w:pPr>
        <w:spacing w:after="0"/>
        <w:rPr>
          <w:rFonts w:ascii="Times New Roman" w:eastAsia="Times New Roman" w:hAnsi="Times New Roman" w:cs="Times New Roman"/>
          <w:sz w:val="24"/>
          <w:szCs w:val="24"/>
        </w:rPr>
      </w:pPr>
    </w:p>
    <w:p w14:paraId="1BE9BAF4" w14:textId="77777777" w:rsidR="003E7416" w:rsidRDefault="00773146" w:rsidP="003E7416">
      <w:pPr>
        <w:spacing w:after="0"/>
        <w:rPr>
          <w:rFonts w:ascii="Times New Roman" w:eastAsia="Times New Roman" w:hAnsi="Times New Roman" w:cs="Times New Roman"/>
          <w:sz w:val="24"/>
          <w:szCs w:val="24"/>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sidR="00821B51">
        <w:rPr>
          <w:rFonts w:ascii="Times New Roman" w:eastAsia="Times New Roman" w:hAnsi="Times New Roman" w:cs="Times New Roman"/>
          <w:sz w:val="24"/>
          <w:szCs w:val="24"/>
        </w:rPr>
        <w:t xml:space="preserve"> </w:t>
      </w:r>
    </w:p>
    <w:p w14:paraId="0EDBD7CC" w14:textId="392FF968" w:rsidR="0077314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Maureen Hollowell, VACIL Part B Coordinator</w:t>
      </w:r>
      <w:r w:rsidR="00821B51">
        <w:rPr>
          <w:rFonts w:ascii="Times New Roman" w:eastAsia="Times New Roman" w:hAnsi="Times New Roman" w:cs="Times New Roman"/>
          <w:sz w:val="24"/>
          <w:szCs w:val="24"/>
        </w:rPr>
        <w:t xml:space="preserve"> </w:t>
      </w:r>
    </w:p>
    <w:p w14:paraId="612B854E" w14:textId="77777777" w:rsidR="003E7416" w:rsidRDefault="003E7416" w:rsidP="003E7416">
      <w:pPr>
        <w:spacing w:after="0"/>
        <w:rPr>
          <w:rFonts w:ascii="Times New Roman" w:eastAsia="Times New Roman" w:hAnsi="Times New Roman" w:cs="Times New Roman"/>
          <w:sz w:val="24"/>
          <w:szCs w:val="24"/>
        </w:rPr>
      </w:pPr>
      <w:r w:rsidRPr="001B2FE7">
        <w:rPr>
          <w:rFonts w:ascii="Times New Roman" w:eastAsia="Times New Roman" w:hAnsi="Times New Roman" w:cs="Times New Roman"/>
          <w:sz w:val="24"/>
          <w:szCs w:val="24"/>
        </w:rPr>
        <w:t>Gale DeArmin</w:t>
      </w:r>
      <w:r>
        <w:rPr>
          <w:rFonts w:ascii="Times New Roman" w:eastAsia="Times New Roman" w:hAnsi="Times New Roman" w:cs="Times New Roman"/>
          <w:sz w:val="24"/>
          <w:szCs w:val="24"/>
        </w:rPr>
        <w:t>,</w:t>
      </w:r>
      <w:r w:rsidRPr="001B2FE7">
        <w:rPr>
          <w:rFonts w:ascii="Times New Roman" w:eastAsia="Times New Roman" w:hAnsi="Times New Roman" w:cs="Times New Roman"/>
          <w:sz w:val="24"/>
          <w:szCs w:val="24"/>
        </w:rPr>
        <w:t xml:space="preserve"> ASL Internship Supervisor (observing ASL Interpretation)</w:t>
      </w:r>
    </w:p>
    <w:p w14:paraId="7D99C959" w14:textId="661C2372" w:rsidR="003E741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Jordyn Torrance, ASL Intern (observing ASL Interpretation)</w:t>
      </w:r>
    </w:p>
    <w:p w14:paraId="76C62D1E" w14:textId="77777777" w:rsidR="003E7416" w:rsidRPr="003E7416" w:rsidRDefault="003E7416" w:rsidP="003E7416">
      <w:pPr>
        <w:spacing w:after="0"/>
        <w:rPr>
          <w:rFonts w:ascii="Times New Roman" w:eastAsia="Times New Roman" w:hAnsi="Times New Roman" w:cs="Times New Roman"/>
          <w:sz w:val="24"/>
          <w:szCs w:val="24"/>
        </w:rPr>
      </w:pPr>
    </w:p>
    <w:p w14:paraId="1AFAA919" w14:textId="77777777" w:rsidR="002F7AAE"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p>
    <w:p w14:paraId="5581E338" w14:textId="0D07490F"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Ivy Brothers</w:t>
      </w:r>
      <w:r w:rsidRPr="002F7AAE">
        <w:rPr>
          <w:rFonts w:ascii="Times New Roman" w:eastAsia="Times New Roman" w:hAnsi="Times New Roman" w:cs="Times New Roman"/>
          <w:sz w:val="24"/>
          <w:szCs w:val="24"/>
        </w:rPr>
        <w:tab/>
      </w:r>
    </w:p>
    <w:p w14:paraId="2A916C5E" w14:textId="27F719A2" w:rsidR="003E7416" w:rsidRDefault="002F7AAE"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Liz Leitch</w:t>
      </w:r>
    </w:p>
    <w:p w14:paraId="6BBF884E" w14:textId="77777777" w:rsidR="003E7416" w:rsidRDefault="003E7416" w:rsidP="003E7416">
      <w:pPr>
        <w:spacing w:after="0"/>
        <w:rPr>
          <w:rFonts w:ascii="Times New Roman" w:eastAsia="Times New Roman" w:hAnsi="Times New Roman" w:cs="Times New Roman"/>
          <w:sz w:val="24"/>
          <w:szCs w:val="24"/>
        </w:rPr>
      </w:pPr>
    </w:p>
    <w:p w14:paraId="37BA97B5" w14:textId="77777777" w:rsidR="002F7AAE" w:rsidRDefault="006041A7" w:rsidP="003E741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p>
    <w:p w14:paraId="4B5F4D5A" w14:textId="77777777" w:rsidR="002F7AAE" w:rsidRDefault="006041A7" w:rsidP="00B634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Roche</w:t>
      </w:r>
      <w:r w:rsidR="002F7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SILC Administrator</w:t>
      </w:r>
    </w:p>
    <w:p w14:paraId="78DFB643" w14:textId="11A39387" w:rsidR="007152C1" w:rsidRDefault="00F94E58" w:rsidP="002F7AAE">
      <w:p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Lisa Wright</w:t>
      </w:r>
      <w:r w:rsidR="007C5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Administrative </w:t>
      </w:r>
      <w:r w:rsidR="002F7AAE">
        <w:rPr>
          <w:rFonts w:ascii="Times New Roman" w:eastAsia="Times New Roman" w:hAnsi="Times New Roman" w:cs="Times New Roman"/>
          <w:sz w:val="24"/>
          <w:szCs w:val="24"/>
        </w:rPr>
        <w:t>Support</w:t>
      </w:r>
    </w:p>
    <w:p w14:paraId="2CF863FA" w14:textId="77777777" w:rsidR="007C7B87"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Welcome from Jessup</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r w:rsidR="00B6344C">
        <w:rPr>
          <w:rFonts w:ascii="Times New Roman" w:eastAsia="Times New Roman" w:hAnsi="Times New Roman" w:cs="Times New Roman"/>
          <w:sz w:val="24"/>
          <w:szCs w:val="24"/>
        </w:rPr>
        <w:t xml:space="preserve"> Chairperson Jessup also took time to welcome the three newest appointed member</w:t>
      </w:r>
      <w:r w:rsidR="003E7416">
        <w:rPr>
          <w:rFonts w:ascii="Times New Roman" w:eastAsia="Times New Roman" w:hAnsi="Times New Roman" w:cs="Times New Roman"/>
          <w:sz w:val="24"/>
          <w:szCs w:val="24"/>
        </w:rPr>
        <w:t>. Garrett Brumfield.</w:t>
      </w:r>
    </w:p>
    <w:p w14:paraId="225C7AAB" w14:textId="46BF1E40"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B6344C">
        <w:rPr>
          <w:rFonts w:ascii="Times New Roman" w:eastAsia="Times New Roman" w:hAnsi="Times New Roman" w:cs="Times New Roman"/>
          <w:sz w:val="24"/>
          <w:szCs w:val="24"/>
        </w:rPr>
        <w:t>None.</w:t>
      </w:r>
    </w:p>
    <w:p w14:paraId="16F6C946" w14:textId="50DAC91D"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023515E2" w14:textId="77777777" w:rsidR="00293CB9" w:rsidRDefault="00293CB9" w:rsidP="00293CB9">
      <w:pPr>
        <w:spacing w:after="0"/>
        <w:rPr>
          <w:rFonts w:ascii="Times New Roman" w:eastAsia="Times New Roman" w:hAnsi="Times New Roman" w:cs="Times New Roman"/>
          <w:sz w:val="24"/>
          <w:szCs w:val="24"/>
        </w:rPr>
      </w:pPr>
    </w:p>
    <w:p w14:paraId="00000020" w14:textId="16257D5B" w:rsidR="008A1561" w:rsidRDefault="006041A7" w:rsidP="00293CB9">
      <w:pPr>
        <w:spacing w:after="0"/>
        <w:rPr>
          <w:rFonts w:ascii="Times New Roman" w:eastAsia="Times New Roman" w:hAnsi="Times New Roman" w:cs="Times New Roman"/>
          <w:sz w:val="24"/>
          <w:szCs w:val="24"/>
        </w:rPr>
      </w:pPr>
      <w:bookmarkStart w:id="0" w:name="_Hlk132814209"/>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3E7416">
        <w:rPr>
          <w:rFonts w:ascii="Times New Roman" w:eastAsia="Times New Roman" w:hAnsi="Times New Roman" w:cs="Times New Roman"/>
          <w:sz w:val="24"/>
          <w:szCs w:val="24"/>
        </w:rPr>
        <w:t xml:space="preserve">January </w:t>
      </w:r>
      <w:r w:rsidR="00343F68">
        <w:rPr>
          <w:rFonts w:ascii="Times New Roman" w:eastAsia="Times New Roman" w:hAnsi="Times New Roman" w:cs="Times New Roman"/>
          <w:sz w:val="24"/>
          <w:szCs w:val="24"/>
        </w:rPr>
        <w:t>202</w:t>
      </w:r>
      <w:r w:rsidR="003E7416">
        <w:rPr>
          <w:rFonts w:ascii="Times New Roman" w:eastAsia="Times New Roman" w:hAnsi="Times New Roman" w:cs="Times New Roman"/>
          <w:sz w:val="24"/>
          <w:szCs w:val="24"/>
        </w:rPr>
        <w:t>4</w:t>
      </w:r>
      <w:r w:rsidR="00E01461">
        <w:rPr>
          <w:rFonts w:ascii="Times New Roman" w:eastAsia="Times New Roman" w:hAnsi="Times New Roman" w:cs="Times New Roman"/>
          <w:sz w:val="24"/>
          <w:szCs w:val="24"/>
        </w:rPr>
        <w:t xml:space="preserve"> Meeting Minutes Review; Jessup</w:t>
      </w:r>
    </w:p>
    <w:p w14:paraId="00000021" w14:textId="3E5C8345"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Business</w:t>
      </w:r>
      <w:r w:rsidR="00293CB9">
        <w:rPr>
          <w:rFonts w:ascii="Times New Roman" w:eastAsia="Times New Roman" w:hAnsi="Times New Roman" w:cs="Times New Roman"/>
          <w:sz w:val="24"/>
          <w:szCs w:val="24"/>
        </w:rPr>
        <w:t xml:space="preserve"> </w:t>
      </w:r>
      <w:r w:rsidR="003E7416">
        <w:rPr>
          <w:rFonts w:ascii="Times New Roman" w:eastAsia="Times New Roman" w:hAnsi="Times New Roman" w:cs="Times New Roman"/>
          <w:sz w:val="24"/>
          <w:szCs w:val="24"/>
        </w:rPr>
        <w:t>January</w:t>
      </w:r>
      <w:r w:rsidR="00293CB9">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3E7416">
        <w:rPr>
          <w:rFonts w:ascii="Times New Roman" w:eastAsia="Times New Roman" w:hAnsi="Times New Roman" w:cs="Times New Roman"/>
          <w:sz w:val="24"/>
          <w:szCs w:val="24"/>
        </w:rPr>
        <w:t>4</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32B8FDAE" w:rsid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0"/>
      <w:r w:rsidRPr="00343F68">
        <w:rPr>
          <w:rFonts w:ascii="Times New Roman" w:eastAsia="Times New Roman" w:hAnsi="Times New Roman" w:cs="Times New Roman"/>
          <w:sz w:val="24"/>
          <w:szCs w:val="24"/>
        </w:rPr>
        <w:t>.</w:t>
      </w:r>
    </w:p>
    <w:p w14:paraId="7DE8DDD7" w14:textId="77777777" w:rsidR="00FC144B" w:rsidRDefault="00FC144B" w:rsidP="00BC6605">
      <w:pPr>
        <w:spacing w:after="0"/>
        <w:ind w:left="1440" w:hanging="1440"/>
        <w:rPr>
          <w:rFonts w:ascii="Times New Roman" w:eastAsia="Times New Roman" w:hAnsi="Times New Roman" w:cs="Times New Roman"/>
          <w:sz w:val="24"/>
          <w:szCs w:val="24"/>
        </w:rPr>
      </w:pPr>
    </w:p>
    <w:p w14:paraId="46B68275" w14:textId="62B79E37" w:rsidR="00FC144B" w:rsidRDefault="00FC144B" w:rsidP="00BC6605">
      <w:pPr>
        <w:spacing w:after="0"/>
        <w:ind w:left="1440" w:hanging="1440"/>
        <w:rPr>
          <w:rFonts w:ascii="Times New Roman" w:eastAsia="Times New Roman" w:hAnsi="Times New Roman" w:cs="Times New Roman"/>
          <w:sz w:val="24"/>
          <w:szCs w:val="24"/>
        </w:rPr>
      </w:pPr>
    </w:p>
    <w:p w14:paraId="164D0DD0" w14:textId="007FD557" w:rsidR="00FC144B" w:rsidRPr="00B726D9" w:rsidRDefault="00FC144B" w:rsidP="00FC144B">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w:t>
      </w:r>
      <w:r w:rsidR="003E7416">
        <w:rPr>
          <w:rFonts w:ascii="Times New Roman" w:eastAsia="Times New Roman" w:hAnsi="Times New Roman" w:cs="Times New Roman"/>
          <w:sz w:val="24"/>
          <w:szCs w:val="24"/>
        </w:rPr>
        <w:t xml:space="preserve">Maureen Hollowell </w:t>
      </w:r>
    </w:p>
    <w:p w14:paraId="2517A634" w14:textId="77777777" w:rsidR="00FC144B" w:rsidRDefault="00FC144B" w:rsidP="00FC144B">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52A680DD" w14:textId="6D064AD6" w:rsidR="002F539D" w:rsidRDefault="002F539D" w:rsidP="002F539D">
      <w:pPr>
        <w:spacing w:after="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u w:val="single"/>
        </w:rPr>
        <w:t>COORDINATION ACTIVITIES</w:t>
      </w:r>
      <w:r>
        <w:rPr>
          <w:rFonts w:ascii="Times New Roman" w:eastAsia="Times New Roman" w:hAnsi="Times New Roman" w:cs="Times New Roman"/>
          <w:sz w:val="24"/>
          <w:szCs w:val="24"/>
        </w:rPr>
        <w:t>:</w:t>
      </w:r>
    </w:p>
    <w:p w14:paraId="416A7BC6" w14:textId="273BCFA9" w:rsidR="003E7416" w:rsidRPr="003E7416" w:rsidRDefault="003E7416" w:rsidP="003E7416">
      <w:pPr>
        <w:spacing w:after="120"/>
        <w:rPr>
          <w:rFonts w:ascii="Times New Roman" w:eastAsia="Times New Roman" w:hAnsi="Times New Roman" w:cs="Times New Roman"/>
          <w:sz w:val="24"/>
          <w:szCs w:val="24"/>
        </w:rPr>
      </w:pPr>
      <w:r w:rsidRPr="003E7416">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738D0F04" w14:textId="1669F089" w:rsidR="003E7416" w:rsidRDefault="003E7416" w:rsidP="00E97265">
      <w:pPr>
        <w:spacing w:after="120"/>
        <w:rPr>
          <w:rFonts w:ascii="Times New Roman" w:eastAsia="Times New Roman" w:hAnsi="Times New Roman" w:cs="Times New Roman"/>
          <w:sz w:val="24"/>
          <w:szCs w:val="24"/>
        </w:rPr>
      </w:pPr>
      <w:r w:rsidRPr="003E7416">
        <w:rPr>
          <w:rFonts w:ascii="Times New Roman" w:eastAsia="Times New Roman" w:hAnsi="Times New Roman" w:cs="Times New Roman"/>
          <w:sz w:val="24"/>
          <w:szCs w:val="24"/>
        </w:rPr>
        <w:t>Facilitated a training on benefits available through Medicaid home and community-based waivers benefits counseling, employment networks, Work Incentives Planning and Assistance (WIPA) and Work Incentives Specialist Advocates (WISA).</w:t>
      </w:r>
    </w:p>
    <w:p w14:paraId="4F64FD90" w14:textId="2344ACD5" w:rsidR="00805A06" w:rsidRPr="00805A06" w:rsidRDefault="00805A06" w:rsidP="0010600C">
      <w:pPr>
        <w:spacing w:after="0"/>
        <w:rPr>
          <w:rFonts w:ascii="Times New Roman" w:eastAsia="Times New Roman" w:hAnsi="Times New Roman" w:cs="Times New Roman"/>
          <w:sz w:val="24"/>
          <w:szCs w:val="24"/>
          <w:u w:val="single"/>
        </w:rPr>
      </w:pPr>
      <w:r w:rsidRPr="00805A06">
        <w:rPr>
          <w:rFonts w:ascii="Times New Roman" w:eastAsia="Times New Roman" w:hAnsi="Times New Roman" w:cs="Times New Roman"/>
          <w:sz w:val="24"/>
          <w:szCs w:val="24"/>
          <w:u w:val="single"/>
        </w:rPr>
        <w:t>MEASUREABLE INDICATORS</w:t>
      </w:r>
    </w:p>
    <w:p w14:paraId="39A6343B" w14:textId="66DD0554" w:rsidR="00805A06" w:rsidRPr="00805A06" w:rsidRDefault="00805A06" w:rsidP="0010600C">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people with disabilities in nursing facilities the CIL had direct contact with (unduplicated number of individuals for the quarter):</w:t>
      </w:r>
      <w:r w:rsidRPr="00805A06">
        <w:rPr>
          <w:rFonts w:ascii="Times New Roman" w:eastAsia="Times New Roman" w:hAnsi="Times New Roman" w:cs="Times New Roman"/>
          <w:b/>
          <w:bCs/>
          <w:sz w:val="24"/>
          <w:szCs w:val="24"/>
        </w:rPr>
        <w:t xml:space="preserve"> </w:t>
      </w:r>
      <w:r w:rsidR="003E7416">
        <w:rPr>
          <w:rFonts w:ascii="Times New Roman" w:eastAsia="Times New Roman" w:hAnsi="Times New Roman" w:cs="Times New Roman"/>
          <w:b/>
          <w:bCs/>
          <w:sz w:val="24"/>
          <w:szCs w:val="24"/>
        </w:rPr>
        <w:t>59</w:t>
      </w:r>
    </w:p>
    <w:p w14:paraId="6CD3FF1A" w14:textId="1E259444" w:rsidR="00805A06" w:rsidRPr="00805A06" w:rsidRDefault="00805A06" w:rsidP="0010600C">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nursing facilities involved in CIL led outreach and training activities (unduplicated number of facilities for the quarter):</w:t>
      </w:r>
      <w:r w:rsidRPr="00805A06">
        <w:rPr>
          <w:rFonts w:ascii="Times New Roman" w:eastAsia="Times New Roman" w:hAnsi="Times New Roman" w:cs="Times New Roman"/>
          <w:b/>
          <w:bCs/>
          <w:sz w:val="24"/>
          <w:szCs w:val="24"/>
        </w:rPr>
        <w:t xml:space="preserve"> </w:t>
      </w:r>
      <w:r w:rsidR="003E7416">
        <w:rPr>
          <w:rFonts w:ascii="Times New Roman" w:eastAsia="Times New Roman" w:hAnsi="Times New Roman" w:cs="Times New Roman"/>
          <w:b/>
          <w:bCs/>
          <w:sz w:val="24"/>
          <w:szCs w:val="24"/>
        </w:rPr>
        <w:t>68</w:t>
      </w:r>
    </w:p>
    <w:p w14:paraId="25D27E86" w14:textId="3567DA31"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hospital staff responsible for long term care screening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r w:rsidR="003E7416">
        <w:rPr>
          <w:rFonts w:ascii="Times New Roman" w:eastAsia="Times New Roman" w:hAnsi="Times New Roman" w:cs="Times New Roman"/>
          <w:b/>
          <w:bCs/>
          <w:sz w:val="24"/>
          <w:szCs w:val="24"/>
        </w:rPr>
        <w:t>12</w:t>
      </w:r>
    </w:p>
    <w:p w14:paraId="719FA78D" w14:textId="72A8CB42"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preadmission screening team staff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3</w:t>
      </w:r>
      <w:r w:rsidR="003E7416">
        <w:rPr>
          <w:rFonts w:ascii="Times New Roman" w:eastAsia="Times New Roman" w:hAnsi="Times New Roman" w:cs="Times New Roman"/>
          <w:b/>
          <w:bCs/>
          <w:sz w:val="24"/>
          <w:szCs w:val="24"/>
        </w:rPr>
        <w:t>6</w:t>
      </w:r>
    </w:p>
    <w:p w14:paraId="32598297" w14:textId="4F63AAB4"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high school students involved in CIL led outreach and training activities (unduplicated count of students for the quarter):</w:t>
      </w:r>
      <w:r w:rsidRPr="00805A06">
        <w:rPr>
          <w:rFonts w:ascii="Times New Roman" w:eastAsia="Times New Roman" w:hAnsi="Times New Roman" w:cs="Times New Roman"/>
          <w:b/>
          <w:bCs/>
          <w:sz w:val="24"/>
          <w:szCs w:val="24"/>
        </w:rPr>
        <w:t xml:space="preserve"> </w:t>
      </w:r>
      <w:r w:rsidR="003E7416">
        <w:rPr>
          <w:rFonts w:ascii="Times New Roman" w:eastAsia="Times New Roman" w:hAnsi="Times New Roman" w:cs="Times New Roman"/>
          <w:b/>
          <w:bCs/>
          <w:sz w:val="24"/>
          <w:szCs w:val="24"/>
        </w:rPr>
        <w:t>313</w:t>
      </w:r>
    </w:p>
    <w:p w14:paraId="5209B4A5" w14:textId="16F0FB70"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youth who have left public education and not yet 25 years of age involved in CIL led outreach and training activities (unduplicated number of youth for the quarter):</w:t>
      </w:r>
      <w:r w:rsidRPr="00805A06">
        <w:rPr>
          <w:rFonts w:ascii="Times New Roman" w:eastAsia="Times New Roman" w:hAnsi="Times New Roman" w:cs="Times New Roman"/>
          <w:b/>
          <w:bCs/>
          <w:sz w:val="24"/>
          <w:szCs w:val="24"/>
        </w:rPr>
        <w:t xml:space="preserve"> </w:t>
      </w:r>
      <w:r w:rsidR="003E7416">
        <w:rPr>
          <w:rFonts w:ascii="Times New Roman" w:eastAsia="Times New Roman" w:hAnsi="Times New Roman" w:cs="Times New Roman"/>
          <w:b/>
          <w:bCs/>
          <w:sz w:val="24"/>
          <w:szCs w:val="24"/>
        </w:rPr>
        <w:t>36</w:t>
      </w:r>
    </w:p>
    <w:p w14:paraId="69DAF433" w14:textId="2638C461"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public school</w:t>
      </w:r>
      <w:r w:rsidR="002248CE">
        <w:rPr>
          <w:rFonts w:ascii="Times New Roman" w:eastAsia="Times New Roman" w:hAnsi="Times New Roman" w:cs="Times New Roman"/>
          <w:sz w:val="24"/>
          <w:szCs w:val="24"/>
        </w:rPr>
        <w:t>s</w:t>
      </w:r>
      <w:r w:rsidRPr="00805A06">
        <w:rPr>
          <w:rFonts w:ascii="Times New Roman" w:eastAsia="Times New Roman" w:hAnsi="Times New Roman" w:cs="Times New Roman"/>
          <w:sz w:val="24"/>
          <w:szCs w:val="24"/>
        </w:rPr>
        <w:t>, college, DARS and CSB staff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r w:rsidR="003E7416" w:rsidRPr="003E7416">
        <w:rPr>
          <w:rFonts w:ascii="Times New Roman" w:eastAsia="Times New Roman" w:hAnsi="Times New Roman" w:cs="Times New Roman"/>
          <w:b/>
          <w:bCs/>
          <w:sz w:val="24"/>
          <w:szCs w:val="24"/>
        </w:rPr>
        <w:t>7</w:t>
      </w:r>
      <w:r w:rsidR="003E7416">
        <w:rPr>
          <w:rFonts w:ascii="Times New Roman" w:eastAsia="Times New Roman" w:hAnsi="Times New Roman" w:cs="Times New Roman"/>
          <w:b/>
          <w:bCs/>
          <w:sz w:val="24"/>
          <w:szCs w:val="24"/>
        </w:rPr>
        <w:t>69</w:t>
      </w:r>
    </w:p>
    <w:p w14:paraId="4D454B30" w14:textId="79775627"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staff of institutional settings, other than nursing facilities, involved in CIL led outreach and training (unduplicated number of staff for the quarter):</w:t>
      </w:r>
      <w:r w:rsidR="00B6344C">
        <w:rPr>
          <w:rFonts w:ascii="Times New Roman" w:eastAsia="Times New Roman" w:hAnsi="Times New Roman" w:cs="Times New Roman"/>
          <w:b/>
          <w:bCs/>
          <w:sz w:val="24"/>
          <w:szCs w:val="24"/>
        </w:rPr>
        <w:t xml:space="preserve"> </w:t>
      </w:r>
      <w:r w:rsidR="003E7416">
        <w:rPr>
          <w:rFonts w:ascii="Times New Roman" w:eastAsia="Times New Roman" w:hAnsi="Times New Roman" w:cs="Times New Roman"/>
          <w:b/>
          <w:bCs/>
          <w:sz w:val="24"/>
          <w:szCs w:val="24"/>
        </w:rPr>
        <w:t>114</w:t>
      </w:r>
    </w:p>
    <w:p w14:paraId="7662518B" w14:textId="71B75FB8" w:rsid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people with disabilities in institutional settings, other than nursing facilities, the CIL had direct contact with (unduplicated number of individuals this quarter:</w:t>
      </w:r>
      <w:r w:rsidR="00B6344C">
        <w:rPr>
          <w:rFonts w:ascii="Times New Roman" w:eastAsia="Times New Roman" w:hAnsi="Times New Roman" w:cs="Times New Roman"/>
          <w:b/>
          <w:bCs/>
          <w:sz w:val="24"/>
          <w:szCs w:val="24"/>
        </w:rPr>
        <w:t xml:space="preserve"> </w:t>
      </w:r>
      <w:r w:rsidR="003E7416">
        <w:rPr>
          <w:rFonts w:ascii="Times New Roman" w:eastAsia="Times New Roman" w:hAnsi="Times New Roman" w:cs="Times New Roman"/>
          <w:b/>
          <w:bCs/>
          <w:sz w:val="24"/>
          <w:szCs w:val="24"/>
        </w:rPr>
        <w:t>78</w:t>
      </w:r>
    </w:p>
    <w:p w14:paraId="284090F7" w14:textId="77777777" w:rsidR="00E97265" w:rsidRPr="00E97265" w:rsidRDefault="00E97265" w:rsidP="00E97265">
      <w:pPr>
        <w:spacing w:after="0"/>
        <w:rPr>
          <w:rFonts w:ascii="Times New Roman" w:eastAsia="Times New Roman" w:hAnsi="Times New Roman" w:cs="Times New Roman"/>
          <w:sz w:val="24"/>
          <w:szCs w:val="24"/>
        </w:rPr>
      </w:pPr>
      <w:r w:rsidRPr="00E97265">
        <w:rPr>
          <w:rFonts w:ascii="Times New Roman" w:eastAsia="Times New Roman" w:hAnsi="Times New Roman" w:cs="Times New Roman"/>
          <w:sz w:val="24"/>
          <w:szCs w:val="24"/>
          <w:u w:val="single"/>
        </w:rPr>
        <w:t>LEGISLATIVE UPDATES</w:t>
      </w:r>
      <w:r w:rsidRPr="00E97265">
        <w:rPr>
          <w:rFonts w:ascii="Times New Roman" w:eastAsia="Times New Roman" w:hAnsi="Times New Roman" w:cs="Times New Roman"/>
          <w:sz w:val="24"/>
          <w:szCs w:val="24"/>
        </w:rPr>
        <w:t>:</w:t>
      </w:r>
    </w:p>
    <w:p w14:paraId="48A08F82" w14:textId="4157659D" w:rsidR="00E97265" w:rsidRDefault="00E97265" w:rsidP="00E97265">
      <w:pPr>
        <w:spacing w:after="0"/>
        <w:rPr>
          <w:rFonts w:ascii="Times New Roman" w:eastAsia="Times New Roman" w:hAnsi="Times New Roman" w:cs="Times New Roman"/>
          <w:sz w:val="24"/>
          <w:szCs w:val="24"/>
        </w:rPr>
      </w:pPr>
      <w:r w:rsidRPr="00E97265">
        <w:rPr>
          <w:rFonts w:ascii="Times New Roman" w:eastAsia="Times New Roman" w:hAnsi="Times New Roman" w:cs="Times New Roman"/>
          <w:sz w:val="24"/>
          <w:szCs w:val="24"/>
        </w:rPr>
        <w:lastRenderedPageBreak/>
        <w:t xml:space="preserve">Hollowell gave a brief overview of legislative actions that have survived, thus far, during the current GA session. The Governor has presented his vetoes, amendments, and budget. </w:t>
      </w:r>
      <w:r w:rsidR="006925BF">
        <w:rPr>
          <w:rFonts w:ascii="Times New Roman" w:eastAsia="Times New Roman" w:hAnsi="Times New Roman" w:cs="Times New Roman"/>
          <w:sz w:val="24"/>
          <w:szCs w:val="24"/>
        </w:rPr>
        <w:t xml:space="preserve">The minimum wage scheduled increase (was set to increase to $13.50 in January of 2025) was vetoed. There has been an amendment introduced to raise Personal Attendant minimum wage by 2% in January 2025 and then again in January 2026. </w:t>
      </w:r>
      <w:r w:rsidR="00547C3B">
        <w:rPr>
          <w:rFonts w:ascii="Times New Roman" w:eastAsia="Times New Roman" w:hAnsi="Times New Roman" w:cs="Times New Roman"/>
          <w:sz w:val="24"/>
          <w:szCs w:val="24"/>
        </w:rPr>
        <w:t xml:space="preserve">The assisted suicide bill did not pass. Developmental Disability waivers will be increased, but the waiver slots will be issued on a quarterly basis, rather than all at once. JLARC has recommended 8 regional education resource centers, improved teacher preparation, and specialized IEP development training </w:t>
      </w:r>
      <w:r w:rsidR="00FF0852">
        <w:rPr>
          <w:rFonts w:ascii="Times New Roman" w:eastAsia="Times New Roman" w:hAnsi="Times New Roman" w:cs="Times New Roman"/>
          <w:sz w:val="24"/>
          <w:szCs w:val="24"/>
        </w:rPr>
        <w:t>to</w:t>
      </w:r>
      <w:r w:rsidR="00547C3B">
        <w:rPr>
          <w:rFonts w:ascii="Times New Roman" w:eastAsia="Times New Roman" w:hAnsi="Times New Roman" w:cs="Times New Roman"/>
          <w:sz w:val="24"/>
          <w:szCs w:val="24"/>
        </w:rPr>
        <w:t xml:space="preserve"> improve the quality of Special Education services. Centers for Independent living are in the proposed budget to receive an additional $500k for the next two years. Service Facilitators will no longer be required to have a college degree; this is an effort to increase the number of service facilitators. </w:t>
      </w:r>
      <w:r w:rsidRPr="00E97265">
        <w:rPr>
          <w:rFonts w:ascii="Times New Roman" w:eastAsia="Times New Roman" w:hAnsi="Times New Roman" w:cs="Times New Roman"/>
          <w:sz w:val="24"/>
          <w:szCs w:val="24"/>
        </w:rPr>
        <w:t xml:space="preserve">No agreement </w:t>
      </w:r>
      <w:r w:rsidR="006925BF">
        <w:rPr>
          <w:rFonts w:ascii="Times New Roman" w:eastAsia="Times New Roman" w:hAnsi="Times New Roman" w:cs="Times New Roman"/>
          <w:sz w:val="24"/>
          <w:szCs w:val="24"/>
        </w:rPr>
        <w:t xml:space="preserve">on the amendments and budget </w:t>
      </w:r>
      <w:r w:rsidRPr="00E97265">
        <w:rPr>
          <w:rFonts w:ascii="Times New Roman" w:eastAsia="Times New Roman" w:hAnsi="Times New Roman" w:cs="Times New Roman"/>
          <w:sz w:val="24"/>
          <w:szCs w:val="24"/>
        </w:rPr>
        <w:t>has been reach yet and a Special Session will convene on May 13.</w:t>
      </w:r>
      <w:r>
        <w:rPr>
          <w:rFonts w:ascii="Times New Roman" w:eastAsia="Times New Roman" w:hAnsi="Times New Roman" w:cs="Times New Roman"/>
          <w:sz w:val="24"/>
          <w:szCs w:val="24"/>
        </w:rPr>
        <w:t xml:space="preserve"> </w:t>
      </w:r>
      <w:r w:rsidR="006925BF">
        <w:rPr>
          <w:rFonts w:ascii="Times New Roman" w:eastAsia="Times New Roman" w:hAnsi="Times New Roman" w:cs="Times New Roman"/>
          <w:sz w:val="24"/>
          <w:szCs w:val="24"/>
        </w:rPr>
        <w:t>U</w:t>
      </w:r>
      <w:r w:rsidR="003B7B74">
        <w:rPr>
          <w:rFonts w:ascii="Times New Roman" w:eastAsia="Times New Roman" w:hAnsi="Times New Roman" w:cs="Times New Roman"/>
          <w:sz w:val="24"/>
          <w:szCs w:val="24"/>
        </w:rPr>
        <w:t>pdates on specific legislation included:</w:t>
      </w:r>
    </w:p>
    <w:p w14:paraId="58256804" w14:textId="77777777" w:rsidR="003B7B74" w:rsidRDefault="003B7B74" w:rsidP="00E97265">
      <w:pPr>
        <w:spacing w:after="0"/>
        <w:rPr>
          <w:rFonts w:ascii="Times New Roman" w:eastAsia="Times New Roman" w:hAnsi="Times New Roman" w:cs="Times New Roman"/>
          <w:sz w:val="24"/>
          <w:szCs w:val="24"/>
        </w:rPr>
      </w:pPr>
    </w:p>
    <w:p w14:paraId="435A3A2D" w14:textId="4599CFEF" w:rsidR="003B7B74" w:rsidRPr="003B7B74" w:rsidRDefault="003B7B74" w:rsidP="003B7B74">
      <w:pPr>
        <w:spacing w:after="0"/>
        <w:rPr>
          <w:rFonts w:ascii="Times New Roman" w:eastAsia="Times New Roman" w:hAnsi="Times New Roman" w:cs="Times New Roman"/>
          <w:b/>
          <w:bCs/>
          <w:sz w:val="24"/>
          <w:szCs w:val="24"/>
        </w:rPr>
      </w:pPr>
      <w:r w:rsidRPr="003B7B74">
        <w:rPr>
          <w:rFonts w:ascii="Times New Roman" w:eastAsia="Times New Roman" w:hAnsi="Times New Roman" w:cs="Times New Roman"/>
          <w:b/>
          <w:bCs/>
          <w:sz w:val="24"/>
          <w:szCs w:val="24"/>
          <w:u w:val="single"/>
        </w:rPr>
        <w:t>HB 441</w:t>
      </w:r>
      <w:r w:rsidRPr="003B7B74">
        <w:rPr>
          <w:rFonts w:ascii="Times New Roman" w:eastAsia="Times New Roman" w:hAnsi="Times New Roman" w:cs="Times New Roman"/>
          <w:b/>
          <w:bCs/>
          <w:sz w:val="24"/>
          <w:szCs w:val="24"/>
        </w:rPr>
        <w:t xml:space="preserve"> Polling place; assistance for certain voters, clarifies definition of "person with a disability</w:t>
      </w:r>
      <w:r>
        <w:rPr>
          <w:rFonts w:ascii="Times New Roman" w:eastAsia="Times New Roman" w:hAnsi="Times New Roman" w:cs="Times New Roman"/>
          <w:b/>
          <w:bCs/>
          <w:sz w:val="24"/>
          <w:szCs w:val="24"/>
        </w:rPr>
        <w:t>.”</w:t>
      </w:r>
    </w:p>
    <w:p w14:paraId="5887215C" w14:textId="77777777" w:rsidR="003B7B74" w:rsidRDefault="003B7B74" w:rsidP="00E97265">
      <w:pPr>
        <w:spacing w:after="0"/>
        <w:rPr>
          <w:rFonts w:ascii="Times New Roman" w:eastAsia="Times New Roman" w:hAnsi="Times New Roman" w:cs="Times New Roman"/>
          <w:sz w:val="24"/>
          <w:szCs w:val="24"/>
        </w:rPr>
      </w:pPr>
      <w:r w:rsidRPr="003B7B74">
        <w:rPr>
          <w:rFonts w:ascii="Times New Roman" w:eastAsia="Times New Roman" w:hAnsi="Times New Roman" w:cs="Times New Roman"/>
          <w:b/>
          <w:bCs/>
          <w:sz w:val="24"/>
          <w:szCs w:val="24"/>
        </w:rPr>
        <w:t>Assistance for certain voters outside of the polling place; definition of "person with a disability"; training.</w:t>
      </w:r>
      <w:r w:rsidRPr="003B7B74">
        <w:rPr>
          <w:rFonts w:ascii="Times New Roman" w:eastAsia="Times New Roman" w:hAnsi="Times New Roman" w:cs="Times New Roman"/>
          <w:sz w:val="24"/>
          <w:szCs w:val="24"/>
        </w:rPr>
        <w:t> </w:t>
      </w:r>
    </w:p>
    <w:p w14:paraId="59645BB8" w14:textId="38CAD62C" w:rsidR="003B7B74" w:rsidRDefault="003B7B74" w:rsidP="001918BC">
      <w:pPr>
        <w:spacing w:after="120"/>
        <w:rPr>
          <w:rFonts w:ascii="Times New Roman" w:eastAsia="Times New Roman" w:hAnsi="Times New Roman" w:cs="Times New Roman"/>
          <w:sz w:val="24"/>
          <w:szCs w:val="24"/>
        </w:rPr>
      </w:pPr>
      <w:r w:rsidRPr="003B7B74">
        <w:rPr>
          <w:rFonts w:ascii="Times New Roman" w:eastAsia="Times New Roman" w:hAnsi="Times New Roman" w:cs="Times New Roman"/>
          <w:sz w:val="24"/>
          <w:szCs w:val="24"/>
        </w:rPr>
        <w:t>Amends the definition of "person with a disability" for purposes of the Elections title to mean any person who has a physical or mental impairment that substantially limits one or more of his major life activities or who has a record of such impairment. The bill provides that any qualified voter who is a person with a disability shall be eligible for assistance outside of the polling place and makes technical amendments for consistency. The bill requires the training required for all officers of election to include specific training on voting outside of a polling place and directs the Department of Elections to incorporate into guidance documents for election officials the processes and procedures for voting outside of the polling place, including best practices for providing assistance for voters with disabilities. This bill is identical to </w:t>
      </w:r>
      <w:hyperlink r:id="rId8" w:history="1">
        <w:r w:rsidRPr="003B7B74">
          <w:rPr>
            <w:rStyle w:val="Hyperlink"/>
            <w:rFonts w:ascii="Times New Roman" w:eastAsia="Times New Roman" w:hAnsi="Times New Roman" w:cs="Times New Roman"/>
            <w:b/>
            <w:bCs/>
            <w:sz w:val="24"/>
            <w:szCs w:val="24"/>
          </w:rPr>
          <w:t>SB 605.</w:t>
        </w:r>
      </w:hyperlink>
    </w:p>
    <w:p w14:paraId="20783807" w14:textId="77777777" w:rsidR="001918BC" w:rsidRPr="001918BC" w:rsidRDefault="001918BC" w:rsidP="001918BC">
      <w:pPr>
        <w:spacing w:after="0"/>
        <w:rPr>
          <w:rFonts w:ascii="Times New Roman" w:eastAsia="Times New Roman" w:hAnsi="Times New Roman" w:cs="Times New Roman"/>
          <w:b/>
          <w:bCs/>
          <w:sz w:val="24"/>
          <w:szCs w:val="24"/>
        </w:rPr>
      </w:pPr>
      <w:r w:rsidRPr="001918BC">
        <w:rPr>
          <w:rFonts w:ascii="Times New Roman" w:eastAsia="Times New Roman" w:hAnsi="Times New Roman" w:cs="Times New Roman"/>
          <w:b/>
          <w:bCs/>
          <w:sz w:val="24"/>
          <w:szCs w:val="24"/>
          <w:u w:val="single"/>
        </w:rPr>
        <w:t>HB 908</w:t>
      </w:r>
      <w:r w:rsidRPr="001918BC">
        <w:rPr>
          <w:rFonts w:ascii="Times New Roman" w:eastAsia="Times New Roman" w:hAnsi="Times New Roman" w:cs="Times New Roman"/>
          <w:b/>
          <w:bCs/>
          <w:sz w:val="24"/>
          <w:szCs w:val="24"/>
        </w:rPr>
        <w:t xml:space="preserve"> Individuals with developmental disabilities; financial eligibility.</w:t>
      </w:r>
    </w:p>
    <w:p w14:paraId="039B4EB9" w14:textId="4DC563D6" w:rsidR="001918BC" w:rsidRPr="001918BC" w:rsidRDefault="001918BC" w:rsidP="001918BC">
      <w:pPr>
        <w:spacing w:after="0"/>
        <w:rPr>
          <w:rFonts w:ascii="Times New Roman" w:eastAsia="Times New Roman" w:hAnsi="Times New Roman" w:cs="Times New Roman"/>
          <w:b/>
          <w:bCs/>
          <w:sz w:val="24"/>
          <w:szCs w:val="24"/>
        </w:rPr>
      </w:pPr>
      <w:r w:rsidRPr="001918BC">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ummary as Passed:</w:t>
      </w:r>
    </w:p>
    <w:p w14:paraId="440F91A7" w14:textId="2893D8EB" w:rsidR="001918BC" w:rsidRDefault="001918BC" w:rsidP="001918BC">
      <w:pPr>
        <w:spacing w:after="120"/>
        <w:rPr>
          <w:rFonts w:ascii="Times New Roman" w:eastAsia="Times New Roman" w:hAnsi="Times New Roman" w:cs="Times New Roman"/>
          <w:sz w:val="24"/>
          <w:szCs w:val="24"/>
        </w:rPr>
      </w:pPr>
      <w:r w:rsidRPr="001918BC">
        <w:rPr>
          <w:rFonts w:ascii="Times New Roman" w:eastAsia="Times New Roman" w:hAnsi="Times New Roman" w:cs="Times New Roman"/>
          <w:b/>
          <w:bCs/>
          <w:sz w:val="24"/>
          <w:szCs w:val="24"/>
        </w:rPr>
        <w:t>Department of Medical Assistances Services; financial eligibility standards for certain waivers providing services to individuals with developmental disabilities.</w:t>
      </w:r>
      <w:r w:rsidRPr="001918BC">
        <w:rPr>
          <w:rFonts w:ascii="Times New Roman" w:eastAsia="Times New Roman" w:hAnsi="Times New Roman" w:cs="Times New Roman"/>
          <w:sz w:val="24"/>
          <w:szCs w:val="24"/>
        </w:rPr>
        <w:t> Directs the Department of Medical Assistance Services to amend the financial eligibility standards for individuals receiving services under the Family and Individual Support Waiver, Community Living Waiver, and Building Independence Waiver (the DD Waivers). The bill requires the Department, when determining financial eligibility for the DD Waivers, to disregard any Social Security Disability Insurance income above the maximum monthly Supplemental Security Income as determined by the U.S. Social Security Administration; however, such Social Security Disability Insurance income shall not be disregarded for purposes of determining an individual's patient pay obligation. The bill also requires the Department to (i) analyze the implications of such amendments to the financial eligibility standards for individuals under the DD waivers, which shall include a determination of the costs and the number of individuals who would benefit from such amendments and (ii) report its findings to the Chairmen of the Senate Committees on Education and Health and Finance and Appropriations and the House Committees on Health and Human Services and Appropriations no later than November 1, 2024. The bill sunsets on July 1, 2026. This bill is identical to </w:t>
      </w:r>
      <w:hyperlink r:id="rId9" w:history="1">
        <w:r w:rsidRPr="001918BC">
          <w:rPr>
            <w:rStyle w:val="Hyperlink"/>
            <w:rFonts w:ascii="Times New Roman" w:eastAsia="Times New Roman" w:hAnsi="Times New Roman" w:cs="Times New Roman"/>
            <w:b/>
            <w:bCs/>
            <w:sz w:val="24"/>
            <w:szCs w:val="24"/>
          </w:rPr>
          <w:t>SB 676.</w:t>
        </w:r>
      </w:hyperlink>
    </w:p>
    <w:p w14:paraId="4FE923FD" w14:textId="77777777" w:rsidR="001918BC" w:rsidRPr="001918BC" w:rsidRDefault="001918BC" w:rsidP="001918BC">
      <w:pPr>
        <w:spacing w:after="0"/>
        <w:rPr>
          <w:rFonts w:ascii="Times New Roman" w:eastAsia="Times New Roman" w:hAnsi="Times New Roman" w:cs="Times New Roman"/>
          <w:b/>
          <w:bCs/>
          <w:sz w:val="24"/>
          <w:szCs w:val="24"/>
        </w:rPr>
      </w:pPr>
      <w:r w:rsidRPr="001918BC">
        <w:rPr>
          <w:rFonts w:ascii="Times New Roman" w:eastAsia="Times New Roman" w:hAnsi="Times New Roman" w:cs="Times New Roman"/>
          <w:b/>
          <w:bCs/>
          <w:sz w:val="24"/>
          <w:szCs w:val="24"/>
          <w:u w:val="single"/>
        </w:rPr>
        <w:t>HB 1084</w:t>
      </w:r>
      <w:r w:rsidRPr="001918BC">
        <w:rPr>
          <w:rFonts w:ascii="Times New Roman" w:eastAsia="Times New Roman" w:hAnsi="Times New Roman" w:cs="Times New Roman"/>
          <w:b/>
          <w:bCs/>
          <w:sz w:val="24"/>
          <w:szCs w:val="24"/>
        </w:rPr>
        <w:t xml:space="preserve"> Disabled parking placards; extends validity, eliminates fees.</w:t>
      </w:r>
    </w:p>
    <w:p w14:paraId="3E167355" w14:textId="77777777" w:rsidR="001918BC" w:rsidRPr="001918BC" w:rsidRDefault="001918BC" w:rsidP="001918BC">
      <w:pPr>
        <w:spacing w:after="0"/>
        <w:rPr>
          <w:rFonts w:ascii="Times New Roman" w:eastAsia="Times New Roman" w:hAnsi="Times New Roman" w:cs="Times New Roman"/>
          <w:b/>
          <w:bCs/>
          <w:sz w:val="24"/>
          <w:szCs w:val="24"/>
        </w:rPr>
      </w:pPr>
      <w:r w:rsidRPr="001918BC">
        <w:rPr>
          <w:rFonts w:ascii="Times New Roman" w:eastAsia="Times New Roman" w:hAnsi="Times New Roman" w:cs="Times New Roman"/>
          <w:b/>
          <w:bCs/>
          <w:sz w:val="24"/>
          <w:szCs w:val="24"/>
        </w:rPr>
        <w:t>Summary as Introduced:</w:t>
      </w:r>
    </w:p>
    <w:p w14:paraId="6F858845" w14:textId="65D18CCC" w:rsidR="001918BC" w:rsidRDefault="001918BC" w:rsidP="001918BC">
      <w:pPr>
        <w:spacing w:after="120"/>
        <w:rPr>
          <w:rFonts w:ascii="Times New Roman" w:eastAsia="Times New Roman" w:hAnsi="Times New Roman" w:cs="Times New Roman"/>
          <w:sz w:val="24"/>
          <w:szCs w:val="24"/>
        </w:rPr>
      </w:pPr>
      <w:r w:rsidRPr="001918BC">
        <w:rPr>
          <w:rFonts w:ascii="Times New Roman" w:eastAsia="Times New Roman" w:hAnsi="Times New Roman" w:cs="Times New Roman"/>
          <w:b/>
          <w:bCs/>
          <w:sz w:val="24"/>
          <w:szCs w:val="24"/>
        </w:rPr>
        <w:t>Disabled parking placards; validity; fees.</w:t>
      </w:r>
      <w:r w:rsidRPr="001918BC">
        <w:rPr>
          <w:rFonts w:ascii="Times New Roman" w:eastAsia="Times New Roman" w:hAnsi="Times New Roman" w:cs="Times New Roman"/>
          <w:sz w:val="24"/>
          <w:szCs w:val="24"/>
        </w:rPr>
        <w:t> Extends from six months to 12 months the maximum duration for which the DMV may issue a temporary removable windshield placard to a person with a disability that limits or impairs his ability to walk or that creates a concern for his safety while walking. The bill also eliminates the fee for the issuance of temporary and permanent disabled parking placards and includes technical amendments.</w:t>
      </w:r>
    </w:p>
    <w:p w14:paraId="0C7F4694" w14:textId="77777777" w:rsidR="003B7B74" w:rsidRPr="003B7B74" w:rsidRDefault="003B7B74" w:rsidP="001918BC">
      <w:pPr>
        <w:spacing w:after="0"/>
        <w:rPr>
          <w:rFonts w:ascii="Times New Roman" w:eastAsia="Times New Roman" w:hAnsi="Times New Roman" w:cs="Times New Roman"/>
          <w:b/>
          <w:bCs/>
          <w:sz w:val="24"/>
          <w:szCs w:val="24"/>
        </w:rPr>
      </w:pPr>
      <w:r w:rsidRPr="003B7B74">
        <w:rPr>
          <w:rFonts w:ascii="Times New Roman" w:eastAsia="Times New Roman" w:hAnsi="Times New Roman" w:cs="Times New Roman"/>
          <w:b/>
          <w:bCs/>
          <w:sz w:val="24"/>
          <w:szCs w:val="24"/>
          <w:u w:val="single"/>
        </w:rPr>
        <w:lastRenderedPageBreak/>
        <w:t>HB 1186</w:t>
      </w:r>
      <w:r w:rsidRPr="003B7B74">
        <w:rPr>
          <w:rFonts w:ascii="Times New Roman" w:eastAsia="Times New Roman" w:hAnsi="Times New Roman" w:cs="Times New Roman"/>
          <w:b/>
          <w:bCs/>
          <w:sz w:val="24"/>
          <w:szCs w:val="24"/>
        </w:rPr>
        <w:t xml:space="preserve"> All-terrain power wheelchairs in state parks; DCR shall establish two-year pilot program.</w:t>
      </w:r>
    </w:p>
    <w:p w14:paraId="244DF480" w14:textId="251A6566" w:rsidR="003B7B74" w:rsidRPr="003B7B74" w:rsidRDefault="003B7B74" w:rsidP="001918BC">
      <w:pPr>
        <w:spacing w:after="0"/>
        <w:rPr>
          <w:rFonts w:ascii="Times New Roman" w:eastAsia="Times New Roman" w:hAnsi="Times New Roman" w:cs="Times New Roman"/>
          <w:b/>
          <w:bCs/>
          <w:sz w:val="24"/>
          <w:szCs w:val="24"/>
        </w:rPr>
      </w:pPr>
      <w:r w:rsidRPr="003B7B74">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ummary as Passed</w:t>
      </w:r>
      <w:r w:rsidRPr="003B7B74">
        <w:rPr>
          <w:rFonts w:ascii="Times New Roman" w:eastAsia="Times New Roman" w:hAnsi="Times New Roman" w:cs="Times New Roman"/>
          <w:b/>
          <w:bCs/>
          <w:sz w:val="24"/>
          <w:szCs w:val="24"/>
        </w:rPr>
        <w:t xml:space="preserve">: </w:t>
      </w:r>
    </w:p>
    <w:p w14:paraId="5DA99509" w14:textId="77777777" w:rsidR="003B7B74" w:rsidRPr="003B7B74" w:rsidRDefault="003B7B74" w:rsidP="001918BC">
      <w:pPr>
        <w:spacing w:after="120"/>
        <w:rPr>
          <w:rFonts w:ascii="Times New Roman" w:eastAsia="Times New Roman" w:hAnsi="Times New Roman" w:cs="Times New Roman"/>
          <w:sz w:val="24"/>
          <w:szCs w:val="24"/>
        </w:rPr>
      </w:pPr>
      <w:r w:rsidRPr="003B7B74">
        <w:rPr>
          <w:rFonts w:ascii="Times New Roman" w:eastAsia="Times New Roman" w:hAnsi="Times New Roman" w:cs="Times New Roman"/>
          <w:b/>
          <w:bCs/>
          <w:sz w:val="24"/>
          <w:szCs w:val="24"/>
        </w:rPr>
        <w:t>Department of Conservation and Recreation; two-year pilot program; all-terrain power wheelchairs in state parks. </w:t>
      </w:r>
      <w:r w:rsidRPr="003B7B74">
        <w:rPr>
          <w:rFonts w:ascii="Times New Roman" w:eastAsia="Times New Roman" w:hAnsi="Times New Roman" w:cs="Times New Roman"/>
          <w:sz w:val="24"/>
          <w:szCs w:val="24"/>
        </w:rPr>
        <w:t>Provides that the Department of Conservation and Recreation shall establish a two-year pilot program beginning October 1, 2024, and ending October 30, 2026, to enhance accessibility for individuals with limited mobility in Virginia's state parks by providing all-terrain power wheelchairs that may be used by such persons during their visits. The bill permits the Department to choose the locations for the pilot program and enter into a contract for the purchase of all-terrain power wheelchairs to be used in the pilot program. The bill allows the Department to adopt guidelines to administer the pilot program and requires the Department to make a report available to the public regarding the outcome of the pilot program on its website by November 1, 2026.</w:t>
      </w:r>
    </w:p>
    <w:p w14:paraId="21D220FB" w14:textId="77777777" w:rsidR="003B7B74" w:rsidRPr="003B7B74" w:rsidRDefault="003B7B74" w:rsidP="001918BC">
      <w:pPr>
        <w:spacing w:after="0"/>
        <w:rPr>
          <w:rFonts w:ascii="Times New Roman" w:eastAsia="Times New Roman" w:hAnsi="Times New Roman" w:cs="Times New Roman"/>
          <w:b/>
          <w:bCs/>
          <w:sz w:val="24"/>
          <w:szCs w:val="24"/>
        </w:rPr>
      </w:pPr>
      <w:r w:rsidRPr="003B7B74">
        <w:rPr>
          <w:rFonts w:ascii="Times New Roman" w:eastAsia="Times New Roman" w:hAnsi="Times New Roman" w:cs="Times New Roman"/>
          <w:b/>
          <w:bCs/>
          <w:sz w:val="24"/>
          <w:szCs w:val="24"/>
          <w:u w:val="single"/>
        </w:rPr>
        <w:t>SB 60</w:t>
      </w:r>
      <w:r w:rsidRPr="003B7B74">
        <w:rPr>
          <w:rFonts w:ascii="Times New Roman" w:eastAsia="Times New Roman" w:hAnsi="Times New Roman" w:cs="Times New Roman"/>
          <w:b/>
          <w:bCs/>
          <w:sz w:val="24"/>
          <w:szCs w:val="24"/>
        </w:rPr>
        <w:t xml:space="preserve"> Individualized education program; guidelines for teams relating to age-appropriate instruction.</w:t>
      </w:r>
    </w:p>
    <w:p w14:paraId="045E2FC5" w14:textId="63C90D25" w:rsidR="003B7B74" w:rsidRPr="003B7B74" w:rsidRDefault="003B7B74" w:rsidP="001918BC">
      <w:pPr>
        <w:spacing w:after="0"/>
        <w:rPr>
          <w:rFonts w:ascii="Times New Roman" w:eastAsia="Times New Roman" w:hAnsi="Times New Roman" w:cs="Times New Roman"/>
          <w:b/>
          <w:bCs/>
          <w:sz w:val="24"/>
          <w:szCs w:val="24"/>
        </w:rPr>
      </w:pPr>
      <w:r w:rsidRPr="003B7B74">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ummary as Presented</w:t>
      </w:r>
      <w:r w:rsidRPr="003B7B74">
        <w:rPr>
          <w:rFonts w:ascii="Times New Roman" w:eastAsia="Times New Roman" w:hAnsi="Times New Roman" w:cs="Times New Roman"/>
          <w:b/>
          <w:bCs/>
          <w:sz w:val="24"/>
          <w:szCs w:val="24"/>
        </w:rPr>
        <w:t>:</w:t>
      </w:r>
    </w:p>
    <w:p w14:paraId="2C5B3C15" w14:textId="77777777" w:rsidR="003B7B74" w:rsidRPr="003B7B74" w:rsidRDefault="003B7B74" w:rsidP="007C7B87">
      <w:pPr>
        <w:spacing w:after="120"/>
        <w:rPr>
          <w:rFonts w:ascii="Times New Roman" w:eastAsia="Times New Roman" w:hAnsi="Times New Roman" w:cs="Times New Roman"/>
          <w:sz w:val="24"/>
          <w:szCs w:val="24"/>
        </w:rPr>
      </w:pPr>
      <w:r w:rsidRPr="003B7B74">
        <w:rPr>
          <w:rFonts w:ascii="Times New Roman" w:eastAsia="Times New Roman" w:hAnsi="Times New Roman" w:cs="Times New Roman"/>
          <w:b/>
          <w:bCs/>
          <w:sz w:val="24"/>
          <w:szCs w:val="24"/>
        </w:rPr>
        <w:t>Department of Education; guidelines for individualized education program teams relating to certain age-appropriate and developmentally appropriate instruction; availability and posting.</w:t>
      </w:r>
      <w:r w:rsidRPr="003B7B74">
        <w:rPr>
          <w:rFonts w:ascii="Times New Roman" w:eastAsia="Times New Roman" w:hAnsi="Times New Roman" w:cs="Times New Roman"/>
          <w:sz w:val="24"/>
          <w:szCs w:val="24"/>
        </w:rPr>
        <w:t> Requires the Department of Education to make available to each school board and post on its website by the beginning of the 2024-2025 school year the guidelines established in accordance with relevant law for individualized education program (IEP) teams to use in developing IEPs for children with disabilities relating to the need for age-appropriate and developmentally appropriate instruction.</w:t>
      </w:r>
    </w:p>
    <w:p w14:paraId="6361D04E" w14:textId="77777777" w:rsidR="006925BF" w:rsidRDefault="006925BF" w:rsidP="007C7B87">
      <w:pPr>
        <w:spacing w:after="120"/>
        <w:rPr>
          <w:rFonts w:ascii="Times New Roman" w:eastAsia="Times New Roman" w:hAnsi="Times New Roman" w:cs="Times New Roman"/>
          <w:b/>
          <w:bCs/>
          <w:sz w:val="24"/>
          <w:szCs w:val="24"/>
        </w:rPr>
      </w:pPr>
    </w:p>
    <w:p w14:paraId="70E0E2E2" w14:textId="067714F3" w:rsidR="00D26567" w:rsidRPr="00805A06" w:rsidRDefault="00805A06" w:rsidP="007C7B87">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SUBJECT</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10600C" w:rsidRPr="0010600C">
        <w:rPr>
          <w:rFonts w:ascii="Times New Roman" w:eastAsia="Times New Roman" w:hAnsi="Times New Roman" w:cs="Times New Roman"/>
          <w:bCs/>
          <w:sz w:val="24"/>
          <w:szCs w:val="24"/>
        </w:rPr>
        <w:t>Chairperson’s Report; Jessup</w:t>
      </w:r>
    </w:p>
    <w:p w14:paraId="016E75A8" w14:textId="216B5757" w:rsidR="00805A06" w:rsidRDefault="00805A06" w:rsidP="007C7B87">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sidR="0010600C">
        <w:rPr>
          <w:rFonts w:ascii="Times New Roman" w:eastAsia="Times New Roman" w:hAnsi="Times New Roman" w:cs="Times New Roman"/>
          <w:b/>
          <w:sz w:val="24"/>
          <w:szCs w:val="24"/>
        </w:rPr>
        <w:tab/>
      </w:r>
    </w:p>
    <w:p w14:paraId="582F2A1D" w14:textId="68DE5FC8" w:rsidR="00805A06" w:rsidRPr="0010600C" w:rsidRDefault="0010600C" w:rsidP="007C7B87">
      <w:pPr>
        <w:spacing w:after="120"/>
        <w:rPr>
          <w:rFonts w:ascii="Times New Roman" w:eastAsia="Times New Roman" w:hAnsi="Times New Roman" w:cs="Times New Roman"/>
          <w:bCs/>
          <w:sz w:val="24"/>
          <w:szCs w:val="24"/>
        </w:rPr>
      </w:pPr>
      <w:r w:rsidRPr="0010600C">
        <w:rPr>
          <w:rFonts w:ascii="Times New Roman" w:eastAsia="Times New Roman" w:hAnsi="Times New Roman" w:cs="Times New Roman"/>
          <w:bCs/>
          <w:sz w:val="24"/>
          <w:szCs w:val="24"/>
        </w:rPr>
        <w:t>Chair</w:t>
      </w:r>
      <w:r>
        <w:rPr>
          <w:rFonts w:ascii="Times New Roman" w:eastAsia="Times New Roman" w:hAnsi="Times New Roman" w:cs="Times New Roman"/>
          <w:bCs/>
          <w:sz w:val="24"/>
          <w:szCs w:val="24"/>
        </w:rPr>
        <w:t>, K.</w:t>
      </w:r>
      <w:r w:rsidRPr="0010600C">
        <w:rPr>
          <w:rFonts w:ascii="Times New Roman" w:eastAsia="Times New Roman" w:hAnsi="Times New Roman" w:cs="Times New Roman"/>
          <w:bCs/>
          <w:sz w:val="24"/>
          <w:szCs w:val="24"/>
        </w:rPr>
        <w:t xml:space="preserve"> Jessup</w:t>
      </w:r>
      <w:r>
        <w:rPr>
          <w:rFonts w:ascii="Times New Roman" w:eastAsia="Times New Roman" w:hAnsi="Times New Roman" w:cs="Times New Roman"/>
          <w:bCs/>
          <w:sz w:val="24"/>
          <w:szCs w:val="24"/>
        </w:rPr>
        <w:t xml:space="preserve"> gave an Executive Committee Meeting overview to the Council, including membership</w:t>
      </w:r>
      <w:r w:rsidR="006253A1">
        <w:rPr>
          <w:rFonts w:ascii="Times New Roman" w:eastAsia="Times New Roman" w:hAnsi="Times New Roman" w:cs="Times New Roman"/>
          <w:bCs/>
          <w:sz w:val="24"/>
          <w:szCs w:val="24"/>
        </w:rPr>
        <w:t xml:space="preserve"> updates</w:t>
      </w:r>
      <w:r w:rsidR="00DC1376">
        <w:rPr>
          <w:rFonts w:ascii="Times New Roman" w:eastAsia="Times New Roman" w:hAnsi="Times New Roman" w:cs="Times New Roman"/>
          <w:bCs/>
          <w:sz w:val="24"/>
          <w:szCs w:val="24"/>
        </w:rPr>
        <w:t xml:space="preserve"> as well as the Recommendation that the Council send one member to each of the two national conferences on IL, the National Council on Independent Living Annual Conference in July and the Association of Programs for Rural Independent Living Conference in October. The Council agrees fully. Members will need to request attendance at the July NCIL Conference as soon as possible because of the timeframe needed to secure all permissions. </w:t>
      </w:r>
    </w:p>
    <w:p w14:paraId="02801704" w14:textId="77777777" w:rsidR="00D20F90" w:rsidRPr="00805A06" w:rsidRDefault="00D20F90" w:rsidP="007C7B87">
      <w:pPr>
        <w:spacing w:after="120"/>
        <w:rPr>
          <w:rFonts w:ascii="Times New Roman" w:eastAsia="Times New Roman" w:hAnsi="Times New Roman" w:cs="Times New Roman"/>
          <w:b/>
          <w:sz w:val="24"/>
          <w:szCs w:val="24"/>
        </w:rPr>
      </w:pPr>
    </w:p>
    <w:p w14:paraId="650255B6" w14:textId="67E4EF3D" w:rsidR="00B726D9" w:rsidRPr="00B726D9" w:rsidRDefault="00B726D9" w:rsidP="007C7B87">
      <w:pPr>
        <w:spacing w:after="0"/>
        <w:rPr>
          <w:rFonts w:ascii="Times New Roman" w:eastAsia="Times New Roman" w:hAnsi="Times New Roman" w:cs="Times New Roman"/>
          <w:sz w:val="24"/>
          <w:szCs w:val="24"/>
        </w:rPr>
      </w:pPr>
      <w:bookmarkStart w:id="1" w:name="_Hlk132812228"/>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t>Treasurer’s Report for</w:t>
      </w:r>
      <w:r w:rsidR="005253F4">
        <w:rPr>
          <w:rFonts w:ascii="Times New Roman" w:eastAsia="Times New Roman" w:hAnsi="Times New Roman" w:cs="Times New Roman"/>
          <w:sz w:val="24"/>
          <w:szCs w:val="24"/>
        </w:rPr>
        <w:t xml:space="preserve"> </w:t>
      </w:r>
      <w:r w:rsidR="006925BF">
        <w:rPr>
          <w:rFonts w:ascii="Times New Roman" w:eastAsia="Times New Roman" w:hAnsi="Times New Roman" w:cs="Times New Roman"/>
          <w:sz w:val="24"/>
          <w:szCs w:val="24"/>
        </w:rPr>
        <w:t>FFY24 Quarter 2</w:t>
      </w:r>
      <w:r w:rsidR="00F839CC">
        <w:rPr>
          <w:rFonts w:ascii="Times New Roman" w:eastAsia="Times New Roman" w:hAnsi="Times New Roman" w:cs="Times New Roman"/>
          <w:sz w:val="24"/>
          <w:szCs w:val="24"/>
        </w:rPr>
        <w:t>; Brady</w:t>
      </w:r>
      <w:r>
        <w:rPr>
          <w:rFonts w:ascii="Times New Roman" w:eastAsia="Times New Roman" w:hAnsi="Times New Roman" w:cs="Times New Roman"/>
          <w:sz w:val="24"/>
          <w:szCs w:val="24"/>
        </w:rPr>
        <w:t xml:space="preserve"> </w:t>
      </w:r>
    </w:p>
    <w:p w14:paraId="259F0920" w14:textId="77777777" w:rsidR="00B726D9" w:rsidRDefault="00B726D9" w:rsidP="007C7B87">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bookmarkEnd w:id="1"/>
    </w:p>
    <w:p w14:paraId="3CF3E880" w14:textId="6FDE6F3A" w:rsidR="00DC1376" w:rsidRPr="00B726D9" w:rsidRDefault="00DC1376" w:rsidP="007C7B8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Brady updated the Council on her need to resign due to relocation to Hawaii. She will still be working in IL upon moving to Hawaii and looks forward to maintaining contact with the VASILC. The treasurer’s report for the second quarter of FFY24 is as follows: </w:t>
      </w:r>
    </w:p>
    <w:p w14:paraId="2658A3E8" w14:textId="61D48763" w:rsidR="00DC1376" w:rsidRPr="00A35169" w:rsidRDefault="00DC1376" w:rsidP="00DC1376">
      <w:pPr>
        <w:numPr>
          <w:ilvl w:val="0"/>
          <w:numId w:val="26"/>
        </w:numPr>
        <w:spacing w:after="120"/>
        <w:ind w:left="810"/>
        <w:rPr>
          <w:rFonts w:ascii="Times New Roman" w:eastAsia="Times New Roman" w:hAnsi="Times New Roman" w:cs="Times New Roman"/>
          <w:sz w:val="24"/>
          <w:szCs w:val="24"/>
        </w:rPr>
      </w:pPr>
      <w:r w:rsidRPr="00A35169">
        <w:rPr>
          <w:rFonts w:ascii="Times New Roman" w:eastAsia="Times New Roman" w:hAnsi="Times New Roman" w:cs="Times New Roman"/>
          <w:sz w:val="24"/>
          <w:szCs w:val="24"/>
        </w:rPr>
        <w:t xml:space="preserve">To date, the SILC has received $162,028 from ACL. Until the next grant award payment is received from ACL, we are just over $2,000 in the negative. Part B funds are not permanent and are on a continuing resolution which must be approved in each </w:t>
      </w:r>
      <w:r w:rsidR="00E97265" w:rsidRPr="00A35169">
        <w:rPr>
          <w:rFonts w:ascii="Times New Roman" w:eastAsia="Times New Roman" w:hAnsi="Times New Roman" w:cs="Times New Roman"/>
          <w:sz w:val="24"/>
          <w:szCs w:val="24"/>
        </w:rPr>
        <w:t>short-term</w:t>
      </w:r>
      <w:r w:rsidRPr="00A35169">
        <w:rPr>
          <w:rFonts w:ascii="Times New Roman" w:eastAsia="Times New Roman" w:hAnsi="Times New Roman" w:cs="Times New Roman"/>
          <w:sz w:val="24"/>
          <w:szCs w:val="24"/>
        </w:rPr>
        <w:t xml:space="preserve"> budget that the government approves to avoid a shutdown. DARS is, currently, forward funding the Part B contract award payments until ACL releases the next Part B grant award.</w:t>
      </w:r>
    </w:p>
    <w:p w14:paraId="3194C922" w14:textId="04523942" w:rsidR="00DC1376" w:rsidRPr="00A35169" w:rsidRDefault="00DC1376" w:rsidP="00DC1376">
      <w:pPr>
        <w:numPr>
          <w:ilvl w:val="0"/>
          <w:numId w:val="26"/>
        </w:numPr>
        <w:spacing w:after="120"/>
        <w:ind w:left="810"/>
        <w:rPr>
          <w:rFonts w:ascii="Times New Roman" w:eastAsia="Times New Roman" w:hAnsi="Times New Roman" w:cs="Times New Roman"/>
          <w:sz w:val="24"/>
          <w:szCs w:val="24"/>
        </w:rPr>
      </w:pPr>
      <w:r w:rsidRPr="00A35169">
        <w:rPr>
          <w:rFonts w:ascii="Times New Roman" w:eastAsia="Times New Roman" w:hAnsi="Times New Roman" w:cs="Times New Roman"/>
          <w:sz w:val="24"/>
          <w:szCs w:val="24"/>
        </w:rPr>
        <w:t xml:space="preserve">VACIL formally requested $10,000 in training funds from the SILC </w:t>
      </w:r>
      <w:r w:rsidR="00E97265" w:rsidRPr="00A35169">
        <w:rPr>
          <w:rFonts w:ascii="Times New Roman" w:eastAsia="Times New Roman" w:hAnsi="Times New Roman" w:cs="Times New Roman"/>
          <w:sz w:val="24"/>
          <w:szCs w:val="24"/>
        </w:rPr>
        <w:t>to</w:t>
      </w:r>
      <w:r w:rsidRPr="00A35169">
        <w:rPr>
          <w:rFonts w:ascii="Times New Roman" w:eastAsia="Times New Roman" w:hAnsi="Times New Roman" w:cs="Times New Roman"/>
          <w:sz w:val="24"/>
          <w:szCs w:val="24"/>
        </w:rPr>
        <w:t xml:space="preserve"> provide two trainings for CIL staff on ADA Accessibility Guidelines. Each training event is 3 days and will be held in Wytheville and Richmond. This is reflected in line number 42. </w:t>
      </w:r>
    </w:p>
    <w:p w14:paraId="33F4ECA0" w14:textId="77777777" w:rsidR="00DC1376" w:rsidRPr="00A35169" w:rsidRDefault="00DC1376" w:rsidP="00DC1376">
      <w:pPr>
        <w:numPr>
          <w:ilvl w:val="0"/>
          <w:numId w:val="26"/>
        </w:numPr>
        <w:spacing w:after="120"/>
        <w:ind w:left="810"/>
        <w:rPr>
          <w:rFonts w:ascii="Times New Roman" w:eastAsia="Times New Roman" w:hAnsi="Times New Roman" w:cs="Times New Roman"/>
          <w:sz w:val="24"/>
          <w:szCs w:val="24"/>
        </w:rPr>
      </w:pPr>
      <w:r w:rsidRPr="00A35169">
        <w:rPr>
          <w:rFonts w:ascii="Times New Roman" w:eastAsia="Times New Roman" w:hAnsi="Times New Roman" w:cs="Times New Roman"/>
          <w:sz w:val="24"/>
          <w:szCs w:val="24"/>
        </w:rPr>
        <w:t>All grant award payments for Transition, the Lower PD 9 project, and VACIL’s Part B coordination continue to be paid on time.</w:t>
      </w:r>
    </w:p>
    <w:p w14:paraId="562696B5" w14:textId="6AC5C24E" w:rsidR="00DC1376" w:rsidRDefault="00E97265" w:rsidP="007C7B87">
      <w:pPr>
        <w:numPr>
          <w:ilvl w:val="0"/>
          <w:numId w:val="26"/>
        </w:numPr>
        <w:spacing w:after="120"/>
        <w:ind w:left="810"/>
        <w:rPr>
          <w:rFonts w:ascii="Times New Roman" w:eastAsia="Times New Roman" w:hAnsi="Times New Roman" w:cs="Times New Roman"/>
          <w:sz w:val="24"/>
          <w:szCs w:val="24"/>
        </w:rPr>
      </w:pPr>
      <w:r w:rsidRPr="00A35169">
        <w:rPr>
          <w:rFonts w:ascii="Times New Roman" w:eastAsia="Times New Roman" w:hAnsi="Times New Roman" w:cs="Times New Roman"/>
          <w:sz w:val="24"/>
          <w:szCs w:val="24"/>
        </w:rPr>
        <w:lastRenderedPageBreak/>
        <w:t>Currently</w:t>
      </w:r>
      <w:r w:rsidR="00DC1376" w:rsidRPr="00A35169">
        <w:rPr>
          <w:rFonts w:ascii="Times New Roman" w:eastAsia="Times New Roman" w:hAnsi="Times New Roman" w:cs="Times New Roman"/>
          <w:sz w:val="24"/>
          <w:szCs w:val="24"/>
        </w:rPr>
        <w:t>, the SILC has expended 41% of total funds.</w:t>
      </w:r>
    </w:p>
    <w:p w14:paraId="5440F0B2" w14:textId="77777777" w:rsidR="00D20F90" w:rsidRPr="00FC144B" w:rsidRDefault="00D20F90" w:rsidP="007C7B87">
      <w:pPr>
        <w:pStyle w:val="ListParagraph"/>
        <w:spacing w:after="120"/>
        <w:rPr>
          <w:rFonts w:ascii="Times New Roman" w:eastAsia="Times New Roman" w:hAnsi="Times New Roman" w:cs="Times New Roman"/>
          <w:sz w:val="24"/>
          <w:szCs w:val="24"/>
        </w:rPr>
      </w:pPr>
    </w:p>
    <w:p w14:paraId="24874B9B" w14:textId="455F6878" w:rsidR="00156D17" w:rsidRPr="00F839CC" w:rsidRDefault="00156D17" w:rsidP="00547C3B">
      <w:pPr>
        <w:spacing w:after="0"/>
        <w:rPr>
          <w:rFonts w:ascii="Times New Roman" w:eastAsia="Times New Roman" w:hAnsi="Times New Roman" w:cs="Times New Roman"/>
          <w:bCs/>
          <w:sz w:val="24"/>
          <w:szCs w:val="24"/>
        </w:rPr>
      </w:pPr>
      <w:bookmarkStart w:id="2" w:name="_Hlk141268128"/>
      <w:bookmarkStart w:id="3" w:name="_Hlk157606399"/>
      <w:r w:rsidRPr="00156D17">
        <w:rPr>
          <w:rFonts w:ascii="Times New Roman" w:eastAsia="Times New Roman" w:hAnsi="Times New Roman" w:cs="Times New Roman"/>
          <w:b/>
          <w:sz w:val="24"/>
          <w:szCs w:val="24"/>
          <w:u w:val="single"/>
        </w:rPr>
        <w:t>SUBJECT</w:t>
      </w:r>
      <w:r w:rsidR="00F02C21">
        <w:rPr>
          <w:rFonts w:ascii="Times New Roman" w:eastAsia="Times New Roman" w:hAnsi="Times New Roman" w:cs="Times New Roman"/>
          <w:b/>
          <w:sz w:val="24"/>
          <w:szCs w:val="24"/>
        </w:rPr>
        <w:t>:</w:t>
      </w:r>
      <w:r w:rsidR="00F02C21">
        <w:rPr>
          <w:rFonts w:ascii="Times New Roman" w:eastAsia="Times New Roman" w:hAnsi="Times New Roman" w:cs="Times New Roman"/>
          <w:b/>
          <w:sz w:val="24"/>
          <w:szCs w:val="24"/>
        </w:rPr>
        <w:tab/>
      </w:r>
      <w:r w:rsidR="007C7B87">
        <w:rPr>
          <w:rFonts w:ascii="Times New Roman" w:eastAsia="Times New Roman" w:hAnsi="Times New Roman" w:cs="Times New Roman"/>
          <w:bCs/>
          <w:sz w:val="24"/>
          <w:szCs w:val="24"/>
        </w:rPr>
        <w:t xml:space="preserve">2025-2027 Draft State Plan Overview of Goals, Objectives, Activities, Measurable Outcomes, </w:t>
      </w:r>
      <w:r w:rsidR="00547C3B">
        <w:rPr>
          <w:rFonts w:ascii="Times New Roman" w:eastAsia="Times New Roman" w:hAnsi="Times New Roman" w:cs="Times New Roman"/>
          <w:bCs/>
          <w:sz w:val="24"/>
          <w:szCs w:val="24"/>
        </w:rPr>
        <w:tab/>
      </w:r>
      <w:r w:rsidR="00547C3B">
        <w:rPr>
          <w:rFonts w:ascii="Times New Roman" w:eastAsia="Times New Roman" w:hAnsi="Times New Roman" w:cs="Times New Roman"/>
          <w:bCs/>
          <w:sz w:val="24"/>
          <w:szCs w:val="24"/>
        </w:rPr>
        <w:tab/>
      </w:r>
      <w:r w:rsidR="00547C3B">
        <w:rPr>
          <w:rFonts w:ascii="Times New Roman" w:eastAsia="Times New Roman" w:hAnsi="Times New Roman" w:cs="Times New Roman"/>
          <w:bCs/>
          <w:sz w:val="24"/>
          <w:szCs w:val="24"/>
        </w:rPr>
        <w:tab/>
      </w:r>
      <w:r w:rsidR="007C7B87">
        <w:rPr>
          <w:rFonts w:ascii="Times New Roman" w:eastAsia="Times New Roman" w:hAnsi="Times New Roman" w:cs="Times New Roman"/>
          <w:bCs/>
          <w:sz w:val="24"/>
          <w:szCs w:val="24"/>
        </w:rPr>
        <w:t>and the Expansion Plan</w:t>
      </w:r>
      <w:r w:rsidR="00F839CC">
        <w:rPr>
          <w:rFonts w:ascii="Times New Roman" w:eastAsia="Times New Roman" w:hAnsi="Times New Roman" w:cs="Times New Roman"/>
          <w:bCs/>
          <w:sz w:val="24"/>
          <w:szCs w:val="24"/>
        </w:rPr>
        <w:t xml:space="preserve">; </w:t>
      </w:r>
      <w:r w:rsidR="007C7B87">
        <w:rPr>
          <w:rFonts w:ascii="Times New Roman" w:eastAsia="Times New Roman" w:hAnsi="Times New Roman" w:cs="Times New Roman"/>
          <w:bCs/>
          <w:sz w:val="24"/>
          <w:szCs w:val="24"/>
        </w:rPr>
        <w:t>Roche</w:t>
      </w:r>
    </w:p>
    <w:p w14:paraId="0650762D" w14:textId="4CDA7729" w:rsidR="007C7B87" w:rsidRPr="007C7B87" w:rsidRDefault="007C7B87" w:rsidP="00547C3B">
      <w:pPr>
        <w:spacing w:after="0"/>
        <w:rPr>
          <w:rFonts w:ascii="Times New Roman" w:eastAsia="Times New Roman" w:hAnsi="Times New Roman" w:cs="Times New Roman"/>
          <w:bCs/>
          <w:sz w:val="24"/>
          <w:szCs w:val="24"/>
        </w:rPr>
      </w:pPr>
      <w:r w:rsidRPr="007C7B87">
        <w:rPr>
          <w:rFonts w:ascii="Times New Roman" w:eastAsia="Times New Roman" w:hAnsi="Times New Roman" w:cs="Times New Roman"/>
          <w:b/>
          <w:bCs/>
          <w:sz w:val="24"/>
          <w:szCs w:val="24"/>
          <w:u w:val="single"/>
        </w:rPr>
        <w:t>MOTION</w:t>
      </w:r>
      <w:r w:rsidRPr="007C7B87">
        <w:rPr>
          <w:rFonts w:ascii="Times New Roman" w:eastAsia="Times New Roman" w:hAnsi="Times New Roman" w:cs="Times New Roman"/>
          <w:b/>
          <w:bCs/>
          <w:sz w:val="24"/>
          <w:szCs w:val="24"/>
        </w:rPr>
        <w:t>:</w:t>
      </w:r>
      <w:r w:rsidRPr="007C7B87">
        <w:rPr>
          <w:rFonts w:ascii="Times New Roman" w:eastAsia="Times New Roman" w:hAnsi="Times New Roman" w:cs="Times New Roman"/>
          <w:b/>
          <w:bCs/>
          <w:sz w:val="24"/>
          <w:szCs w:val="24"/>
        </w:rPr>
        <w:tab/>
      </w:r>
      <w:r w:rsidRPr="007C7B87">
        <w:rPr>
          <w:rFonts w:ascii="Times New Roman" w:eastAsia="Times New Roman" w:hAnsi="Times New Roman" w:cs="Times New Roman"/>
          <w:bCs/>
          <w:sz w:val="24"/>
          <w:szCs w:val="24"/>
        </w:rPr>
        <w:t xml:space="preserve">The Council approves </w:t>
      </w:r>
      <w:r>
        <w:rPr>
          <w:rFonts w:ascii="Times New Roman" w:eastAsia="Times New Roman" w:hAnsi="Times New Roman" w:cs="Times New Roman"/>
          <w:bCs/>
          <w:sz w:val="24"/>
          <w:szCs w:val="24"/>
        </w:rPr>
        <w:t xml:space="preserve">the Draft SPIL and directs the Development Subcommittee to proceed </w:t>
      </w:r>
      <w:r w:rsidR="00652672">
        <w:rPr>
          <w:rFonts w:ascii="Times New Roman" w:eastAsia="Times New Roman" w:hAnsi="Times New Roman" w:cs="Times New Roman"/>
          <w:bCs/>
          <w:sz w:val="24"/>
          <w:szCs w:val="24"/>
        </w:rPr>
        <w:tab/>
      </w:r>
      <w:r w:rsidR="00652672">
        <w:rPr>
          <w:rFonts w:ascii="Times New Roman" w:eastAsia="Times New Roman" w:hAnsi="Times New Roman" w:cs="Times New Roman"/>
          <w:bCs/>
          <w:sz w:val="24"/>
          <w:szCs w:val="24"/>
        </w:rPr>
        <w:tab/>
      </w:r>
      <w:r w:rsidR="0065267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with finishing the </w:t>
      </w:r>
      <w:r w:rsidR="00652672">
        <w:rPr>
          <w:rFonts w:ascii="Times New Roman" w:eastAsia="Times New Roman" w:hAnsi="Times New Roman" w:cs="Times New Roman"/>
          <w:bCs/>
          <w:sz w:val="24"/>
          <w:szCs w:val="24"/>
        </w:rPr>
        <w:t>Draft Plan, as well as</w:t>
      </w:r>
      <w:r>
        <w:rPr>
          <w:rFonts w:ascii="Times New Roman" w:eastAsia="Times New Roman" w:hAnsi="Times New Roman" w:cs="Times New Roman"/>
          <w:bCs/>
          <w:sz w:val="24"/>
          <w:szCs w:val="24"/>
        </w:rPr>
        <w:t xml:space="preserve"> authoriz</w:t>
      </w:r>
      <w:r w:rsidR="00652672">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the Chairperson to sign the </w:t>
      </w:r>
      <w:r w:rsidR="00652672">
        <w:rPr>
          <w:rFonts w:ascii="Times New Roman" w:eastAsia="Times New Roman" w:hAnsi="Times New Roman" w:cs="Times New Roman"/>
          <w:bCs/>
          <w:sz w:val="24"/>
          <w:szCs w:val="24"/>
        </w:rPr>
        <w:t xml:space="preserve">completed </w:t>
      </w:r>
      <w:r>
        <w:rPr>
          <w:rFonts w:ascii="Times New Roman" w:eastAsia="Times New Roman" w:hAnsi="Times New Roman" w:cs="Times New Roman"/>
          <w:bCs/>
          <w:sz w:val="24"/>
          <w:szCs w:val="24"/>
        </w:rPr>
        <w:t xml:space="preserve">Plan </w:t>
      </w:r>
      <w:r w:rsidR="00652672">
        <w:rPr>
          <w:rFonts w:ascii="Times New Roman" w:eastAsia="Times New Roman" w:hAnsi="Times New Roman" w:cs="Times New Roman"/>
          <w:bCs/>
          <w:sz w:val="24"/>
          <w:szCs w:val="24"/>
        </w:rPr>
        <w:tab/>
      </w:r>
      <w:r w:rsidR="00652672">
        <w:rPr>
          <w:rFonts w:ascii="Times New Roman" w:eastAsia="Times New Roman" w:hAnsi="Times New Roman" w:cs="Times New Roman"/>
          <w:bCs/>
          <w:sz w:val="24"/>
          <w:szCs w:val="24"/>
        </w:rPr>
        <w:tab/>
      </w:r>
      <w:r w:rsidR="0065267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on behalf of the Council</w:t>
      </w:r>
      <w:r w:rsidR="00652672">
        <w:rPr>
          <w:rFonts w:ascii="Times New Roman" w:eastAsia="Times New Roman" w:hAnsi="Times New Roman" w:cs="Times New Roman"/>
          <w:bCs/>
          <w:sz w:val="24"/>
          <w:szCs w:val="24"/>
        </w:rPr>
        <w:t xml:space="preserve"> for submission to ACL.</w:t>
      </w:r>
    </w:p>
    <w:p w14:paraId="57D25A16" w14:textId="62F3B1B5" w:rsidR="007C7B87" w:rsidRPr="007C7B87" w:rsidRDefault="007C7B87" w:rsidP="007C7B87">
      <w:pPr>
        <w:spacing w:after="0"/>
        <w:rPr>
          <w:rFonts w:ascii="Times New Roman" w:eastAsia="Times New Roman" w:hAnsi="Times New Roman" w:cs="Times New Roman"/>
          <w:bCs/>
          <w:sz w:val="24"/>
          <w:szCs w:val="24"/>
        </w:rPr>
      </w:pPr>
      <w:r w:rsidRPr="007C7B87">
        <w:rPr>
          <w:rFonts w:ascii="Times New Roman" w:eastAsia="Times New Roman" w:hAnsi="Times New Roman" w:cs="Times New Roman"/>
          <w:b/>
          <w:bCs/>
          <w:sz w:val="24"/>
          <w:szCs w:val="24"/>
          <w:u w:val="single"/>
        </w:rPr>
        <w:t>MOTION MADE BY</w:t>
      </w:r>
      <w:r w:rsidRPr="007C7B87">
        <w:rPr>
          <w:rFonts w:ascii="Times New Roman" w:eastAsia="Times New Roman" w:hAnsi="Times New Roman" w:cs="Times New Roman"/>
          <w:b/>
          <w:bCs/>
          <w:sz w:val="24"/>
          <w:szCs w:val="24"/>
        </w:rPr>
        <w:t xml:space="preserve">: </w:t>
      </w:r>
      <w:r w:rsidR="00652672">
        <w:rPr>
          <w:rFonts w:ascii="Times New Roman" w:eastAsia="Times New Roman" w:hAnsi="Times New Roman" w:cs="Times New Roman"/>
          <w:b/>
          <w:bCs/>
          <w:sz w:val="24"/>
          <w:szCs w:val="24"/>
        </w:rPr>
        <w:t xml:space="preserve">  </w:t>
      </w:r>
      <w:r w:rsidR="00652672">
        <w:rPr>
          <w:rFonts w:ascii="Times New Roman" w:eastAsia="Times New Roman" w:hAnsi="Times New Roman" w:cs="Times New Roman"/>
          <w:bCs/>
          <w:sz w:val="24"/>
          <w:szCs w:val="24"/>
        </w:rPr>
        <w:t>Talley</w:t>
      </w:r>
      <w:r w:rsidRPr="007C7B87">
        <w:rPr>
          <w:rFonts w:ascii="Times New Roman" w:eastAsia="Times New Roman" w:hAnsi="Times New Roman" w:cs="Times New Roman"/>
          <w:bCs/>
          <w:sz w:val="24"/>
          <w:szCs w:val="24"/>
        </w:rPr>
        <w:t>; second by</w:t>
      </w:r>
      <w:r w:rsidR="00652672">
        <w:rPr>
          <w:rFonts w:ascii="Times New Roman" w:eastAsia="Times New Roman" w:hAnsi="Times New Roman" w:cs="Times New Roman"/>
          <w:bCs/>
          <w:sz w:val="24"/>
          <w:szCs w:val="24"/>
        </w:rPr>
        <w:t xml:space="preserve"> Brady</w:t>
      </w:r>
      <w:r w:rsidRPr="007C7B87">
        <w:rPr>
          <w:rFonts w:ascii="Times New Roman" w:eastAsia="Times New Roman" w:hAnsi="Times New Roman" w:cs="Times New Roman"/>
          <w:bCs/>
          <w:sz w:val="24"/>
          <w:szCs w:val="24"/>
        </w:rPr>
        <w:t>.</w:t>
      </w:r>
    </w:p>
    <w:p w14:paraId="3BD6F19B" w14:textId="77777777" w:rsidR="007C7B87" w:rsidRPr="007C7B87" w:rsidRDefault="007C7B87" w:rsidP="007C7B87">
      <w:pPr>
        <w:spacing w:after="0"/>
        <w:rPr>
          <w:rFonts w:ascii="Times New Roman" w:eastAsia="Times New Roman" w:hAnsi="Times New Roman" w:cs="Times New Roman"/>
          <w:b/>
          <w:bCs/>
          <w:sz w:val="24"/>
          <w:szCs w:val="24"/>
        </w:rPr>
      </w:pPr>
      <w:r w:rsidRPr="007C7B87">
        <w:rPr>
          <w:rFonts w:ascii="Times New Roman" w:eastAsia="Times New Roman" w:hAnsi="Times New Roman" w:cs="Times New Roman"/>
          <w:b/>
          <w:sz w:val="24"/>
          <w:szCs w:val="24"/>
          <w:u w:val="single"/>
        </w:rPr>
        <w:t>VOTE</w:t>
      </w:r>
      <w:r w:rsidRPr="007C7B87">
        <w:rPr>
          <w:rFonts w:ascii="Times New Roman" w:eastAsia="Times New Roman" w:hAnsi="Times New Roman" w:cs="Times New Roman"/>
          <w:b/>
          <w:sz w:val="24"/>
          <w:szCs w:val="24"/>
        </w:rPr>
        <w:t>:</w:t>
      </w:r>
      <w:r w:rsidRPr="007C7B87">
        <w:rPr>
          <w:rFonts w:ascii="Times New Roman" w:eastAsia="Times New Roman" w:hAnsi="Times New Roman" w:cs="Times New Roman"/>
          <w:b/>
          <w:sz w:val="24"/>
          <w:szCs w:val="24"/>
        </w:rPr>
        <w:tab/>
      </w:r>
      <w:r w:rsidRPr="007C7B87">
        <w:rPr>
          <w:rFonts w:ascii="Times New Roman" w:eastAsia="Times New Roman" w:hAnsi="Times New Roman" w:cs="Times New Roman"/>
          <w:sz w:val="24"/>
          <w:szCs w:val="24"/>
        </w:rPr>
        <w:t>Unanimous</w:t>
      </w:r>
    </w:p>
    <w:p w14:paraId="3FFFAB90" w14:textId="77777777" w:rsidR="007C7B87" w:rsidRPr="007C7B87" w:rsidRDefault="007C7B87" w:rsidP="007C7B87">
      <w:pPr>
        <w:spacing w:after="0"/>
        <w:rPr>
          <w:rFonts w:ascii="Times New Roman" w:eastAsia="Times New Roman" w:hAnsi="Times New Roman" w:cs="Times New Roman"/>
          <w:b/>
          <w:bCs/>
          <w:sz w:val="24"/>
          <w:szCs w:val="24"/>
          <w:u w:val="single"/>
        </w:rPr>
      </w:pPr>
      <w:r w:rsidRPr="007C7B87">
        <w:rPr>
          <w:rFonts w:ascii="Times New Roman" w:eastAsia="Times New Roman" w:hAnsi="Times New Roman" w:cs="Times New Roman"/>
          <w:b/>
          <w:sz w:val="24"/>
          <w:szCs w:val="24"/>
          <w:u w:val="single"/>
        </w:rPr>
        <w:t>DISCUSSION</w:t>
      </w:r>
      <w:r w:rsidRPr="007C7B87">
        <w:rPr>
          <w:rFonts w:ascii="Times New Roman" w:eastAsia="Times New Roman" w:hAnsi="Times New Roman" w:cs="Times New Roman"/>
          <w:b/>
          <w:sz w:val="24"/>
          <w:szCs w:val="24"/>
        </w:rPr>
        <w:t>:</w:t>
      </w:r>
      <w:r w:rsidRPr="007C7B87">
        <w:rPr>
          <w:rFonts w:ascii="Times New Roman" w:eastAsia="Times New Roman" w:hAnsi="Times New Roman" w:cs="Times New Roman"/>
          <w:b/>
          <w:sz w:val="24"/>
          <w:szCs w:val="24"/>
        </w:rPr>
        <w:tab/>
      </w:r>
      <w:r w:rsidRPr="007C7B87">
        <w:rPr>
          <w:rFonts w:ascii="Times New Roman" w:eastAsia="Times New Roman" w:hAnsi="Times New Roman" w:cs="Times New Roman"/>
          <w:b/>
          <w:sz w:val="24"/>
          <w:szCs w:val="24"/>
          <w:u w:val="single"/>
        </w:rPr>
        <w:t xml:space="preserve"> </w:t>
      </w:r>
    </w:p>
    <w:p w14:paraId="0095DD51" w14:textId="33F32730" w:rsidR="004D255C" w:rsidRPr="00652672" w:rsidRDefault="00652672" w:rsidP="006253A1">
      <w:pPr>
        <w:spacing w:after="0"/>
        <w:rPr>
          <w:rFonts w:ascii="Times New Roman" w:eastAsia="Times New Roman" w:hAnsi="Times New Roman" w:cs="Times New Roman"/>
          <w:bCs/>
          <w:sz w:val="24"/>
          <w:szCs w:val="24"/>
          <w:u w:val="single"/>
        </w:rPr>
      </w:pPr>
      <w:r w:rsidRPr="00652672">
        <w:rPr>
          <w:rFonts w:ascii="Times New Roman" w:eastAsia="Times New Roman" w:hAnsi="Times New Roman" w:cs="Times New Roman"/>
          <w:bCs/>
          <w:sz w:val="24"/>
          <w:szCs w:val="24"/>
        </w:rPr>
        <w:t xml:space="preserve">Roche gave the Council a complete overview of the SPIL Development Team’s work on the 2025-2027 State Plan for Independent Living. This included a detailed presentation on how the SPIL Development Team used the Needs Assessment to draft Goals, as well as public comment on the Draft Goals, to build out the objectives, activities, and measurable indicators. Roche also </w:t>
      </w:r>
      <w:r>
        <w:rPr>
          <w:rFonts w:ascii="Times New Roman" w:eastAsia="Times New Roman" w:hAnsi="Times New Roman" w:cs="Times New Roman"/>
          <w:bCs/>
          <w:sz w:val="24"/>
          <w:szCs w:val="24"/>
        </w:rPr>
        <w:t xml:space="preserve">went over the Expansion Plan which has been drafted in collaboration with the Virginia Association of Centers for Independent Living; the Expansion Plan has been written to align as closely as possible with VACIL’s state legislative advocacy regarding expansion. Roche also presented the Council with a preliminary budget </w:t>
      </w:r>
      <w:r w:rsidR="005A481A">
        <w:rPr>
          <w:rFonts w:ascii="Times New Roman" w:eastAsia="Times New Roman" w:hAnsi="Times New Roman" w:cs="Times New Roman"/>
          <w:bCs/>
          <w:sz w:val="24"/>
          <w:szCs w:val="24"/>
        </w:rPr>
        <w:t xml:space="preserve">approved by the SPIL Development Team </w:t>
      </w:r>
      <w:r>
        <w:rPr>
          <w:rFonts w:ascii="Times New Roman" w:eastAsia="Times New Roman" w:hAnsi="Times New Roman" w:cs="Times New Roman"/>
          <w:bCs/>
          <w:sz w:val="24"/>
          <w:szCs w:val="24"/>
        </w:rPr>
        <w:t xml:space="preserve">showing the funds needed, as well as the cuts necessary, so that they can begin to understand how the next SPIL will change the resource/operational budget. This presented budget has further room to shrink, if needed, but Roche would like to see what the total FFY24 Part B funding is before </w:t>
      </w:r>
      <w:r w:rsidR="005A481A">
        <w:rPr>
          <w:rFonts w:ascii="Times New Roman" w:eastAsia="Times New Roman" w:hAnsi="Times New Roman" w:cs="Times New Roman"/>
          <w:bCs/>
          <w:sz w:val="24"/>
          <w:szCs w:val="24"/>
        </w:rPr>
        <w:t>the Council evaluates further cuts.</w:t>
      </w:r>
      <w:r>
        <w:rPr>
          <w:rFonts w:ascii="Times New Roman" w:eastAsia="Times New Roman" w:hAnsi="Times New Roman" w:cs="Times New Roman"/>
          <w:bCs/>
          <w:sz w:val="24"/>
          <w:szCs w:val="24"/>
        </w:rPr>
        <w:t xml:space="preserve"> Next steps include the SPIL Development Team approving a final Draft, posting the Draft for Public Comment on the website, approval of the assurances by the DSE, approval of the Plan by no less than 51% of Center Directors, and the Council Chairperson’s approval.</w:t>
      </w:r>
      <w:r w:rsidR="005A481A">
        <w:rPr>
          <w:rFonts w:ascii="Times New Roman" w:eastAsia="Times New Roman" w:hAnsi="Times New Roman" w:cs="Times New Roman"/>
          <w:bCs/>
          <w:sz w:val="24"/>
          <w:szCs w:val="24"/>
        </w:rPr>
        <w:t xml:space="preserve"> The next meeting of the SPIL Development Team is May 8.</w:t>
      </w:r>
      <w:r w:rsidR="00C9516D" w:rsidRPr="00652672">
        <w:rPr>
          <w:rFonts w:ascii="Times New Roman" w:eastAsia="Times New Roman" w:hAnsi="Times New Roman" w:cs="Times New Roman"/>
          <w:bCs/>
          <w:sz w:val="24"/>
          <w:szCs w:val="24"/>
        </w:rPr>
        <w:tab/>
      </w:r>
      <w:bookmarkEnd w:id="2"/>
      <w:r w:rsidR="004D255C" w:rsidRPr="00652672">
        <w:rPr>
          <w:rFonts w:ascii="Times New Roman" w:eastAsia="Times New Roman" w:hAnsi="Times New Roman" w:cs="Times New Roman"/>
          <w:bCs/>
          <w:sz w:val="24"/>
          <w:szCs w:val="24"/>
        </w:rPr>
        <w:t xml:space="preserve"> </w:t>
      </w:r>
    </w:p>
    <w:bookmarkEnd w:id="3"/>
    <w:p w14:paraId="4A8D33F8" w14:textId="77777777" w:rsidR="00921A26" w:rsidRPr="00652672" w:rsidRDefault="00921A26" w:rsidP="004840A5">
      <w:pPr>
        <w:spacing w:after="0"/>
        <w:ind w:left="1440" w:hanging="1440"/>
        <w:rPr>
          <w:rFonts w:ascii="Times New Roman" w:eastAsia="Times New Roman" w:hAnsi="Times New Roman" w:cs="Times New Roman"/>
          <w:bCs/>
          <w:sz w:val="24"/>
          <w:szCs w:val="24"/>
        </w:rPr>
      </w:pPr>
    </w:p>
    <w:p w14:paraId="4709FB6E" w14:textId="77777777" w:rsidR="0088389D" w:rsidRDefault="0088389D">
      <w:pPr>
        <w:spacing w:after="0"/>
        <w:rPr>
          <w:rFonts w:ascii="Times New Roman" w:eastAsia="Times New Roman" w:hAnsi="Times New Roman" w:cs="Times New Roman"/>
          <w:b/>
          <w:sz w:val="24"/>
          <w:szCs w:val="24"/>
          <w:u w:val="single"/>
        </w:rPr>
      </w:pPr>
    </w:p>
    <w:p w14:paraId="00000067" w14:textId="2E20279C"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0C62CD">
        <w:rPr>
          <w:rFonts w:ascii="Times New Roman" w:eastAsia="Times New Roman" w:hAnsi="Times New Roman" w:cs="Times New Roman"/>
          <w:sz w:val="24"/>
          <w:szCs w:val="24"/>
        </w:rPr>
        <w:t>:</w:t>
      </w:r>
      <w:r w:rsidR="000C62CD">
        <w:rPr>
          <w:rFonts w:ascii="Times New Roman" w:eastAsia="Times New Roman" w:hAnsi="Times New Roman" w:cs="Times New Roman"/>
          <w:sz w:val="24"/>
          <w:szCs w:val="24"/>
        </w:rPr>
        <w:tab/>
        <w:t>Department for Aging and Rehabilitative Services Agency</w:t>
      </w:r>
      <w:r>
        <w:rPr>
          <w:rFonts w:ascii="Times New Roman" w:eastAsia="Times New Roman" w:hAnsi="Times New Roman" w:cs="Times New Roman"/>
          <w:sz w:val="24"/>
          <w:szCs w:val="24"/>
        </w:rPr>
        <w:t xml:space="preserve"> Report; DuBois</w:t>
      </w:r>
    </w:p>
    <w:p w14:paraId="00000069" w14:textId="56BC011C"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bookmarkStart w:id="4" w:name="_gjdgxs" w:colFirst="0" w:colLast="0"/>
      <w:bookmarkEnd w:id="4"/>
    </w:p>
    <w:p w14:paraId="740D56FB" w14:textId="6B8AE5E0" w:rsidR="0027055B" w:rsidRDefault="002162D1" w:rsidP="005A702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Commissioner </w:t>
      </w:r>
      <w:r w:rsidR="000C62CD">
        <w:rPr>
          <w:rFonts w:ascii="Times New Roman" w:eastAsia="Times New Roman" w:hAnsi="Times New Roman" w:cs="Times New Roman"/>
          <w:sz w:val="24"/>
          <w:szCs w:val="24"/>
        </w:rPr>
        <w:t>DuBois</w:t>
      </w:r>
      <w:r w:rsidR="0060118F">
        <w:rPr>
          <w:rFonts w:ascii="Times New Roman" w:eastAsia="Times New Roman" w:hAnsi="Times New Roman" w:cs="Times New Roman"/>
          <w:sz w:val="24"/>
          <w:szCs w:val="24"/>
        </w:rPr>
        <w:t xml:space="preserve"> </w:t>
      </w:r>
      <w:r w:rsidR="005A7023">
        <w:rPr>
          <w:rFonts w:ascii="Times New Roman" w:eastAsia="Times New Roman" w:hAnsi="Times New Roman" w:cs="Times New Roman"/>
          <w:sz w:val="24"/>
          <w:szCs w:val="24"/>
        </w:rPr>
        <w:t>g</w:t>
      </w:r>
      <w:r w:rsidR="00A75F65">
        <w:rPr>
          <w:rFonts w:ascii="Times New Roman" w:eastAsia="Times New Roman" w:hAnsi="Times New Roman" w:cs="Times New Roman"/>
          <w:sz w:val="24"/>
          <w:szCs w:val="24"/>
        </w:rPr>
        <w:t>ave the following updates:</w:t>
      </w:r>
    </w:p>
    <w:p w14:paraId="3CE28370" w14:textId="225CC378" w:rsidR="005A481A" w:rsidRDefault="005A481A" w:rsidP="005A481A">
      <w:pPr>
        <w:pStyle w:val="ListParagraph"/>
        <w:numPr>
          <w:ilvl w:val="0"/>
          <w:numId w:val="3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Reiterated the veto of the minimum wage increase and explained that this would impact the DARS Personal Assistance Services (PAS) hourly rate unless the amendment to increase Personal Attendant pay by 2% is approved by the legislature. </w:t>
      </w:r>
    </w:p>
    <w:p w14:paraId="7BF778C9" w14:textId="65F6D780" w:rsidR="005A481A" w:rsidRDefault="005A481A" w:rsidP="005A481A">
      <w:pPr>
        <w:pStyle w:val="ListParagraph"/>
        <w:numPr>
          <w:ilvl w:val="0"/>
          <w:numId w:val="3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3% Cost of Living Adjustment (COLA) has been approved for state employees; this will include Center Executive Directors. </w:t>
      </w:r>
    </w:p>
    <w:p w14:paraId="6C25EA63" w14:textId="05436D21" w:rsidR="005A481A" w:rsidRPr="005A481A" w:rsidRDefault="005A481A" w:rsidP="005A481A">
      <w:pPr>
        <w:pStyle w:val="ListParagraph"/>
        <w:numPr>
          <w:ilvl w:val="0"/>
          <w:numId w:val="3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DARS is regularly communicating outcomes of DARS programs to the Secretary of Health and Human Resources and the Governor. CILs’ successes have been highlighted </w:t>
      </w:r>
      <w:r w:rsidR="00192794">
        <w:rPr>
          <w:rFonts w:ascii="Times New Roman" w:eastAsia="Times New Roman" w:hAnsi="Times New Roman" w:cs="Times New Roman"/>
          <w:sz w:val="24"/>
          <w:szCs w:val="24"/>
        </w:rPr>
        <w:t xml:space="preserve">by DuBois </w:t>
      </w:r>
      <w:r>
        <w:rPr>
          <w:rFonts w:ascii="Times New Roman" w:eastAsia="Times New Roman" w:hAnsi="Times New Roman" w:cs="Times New Roman"/>
          <w:sz w:val="24"/>
          <w:szCs w:val="24"/>
        </w:rPr>
        <w:t xml:space="preserve">in these communications and have garnered very positive feedback and engagement from SHHR and the Governor. </w:t>
      </w:r>
    </w:p>
    <w:p w14:paraId="3DDCA851" w14:textId="77777777" w:rsidR="00823F46" w:rsidRDefault="00823F46" w:rsidP="000D6D87">
      <w:pPr>
        <w:spacing w:after="120"/>
        <w:rPr>
          <w:rFonts w:ascii="Times New Roman" w:eastAsia="Times New Roman" w:hAnsi="Times New Roman" w:cs="Times New Roman"/>
          <w:sz w:val="24"/>
          <w:szCs w:val="24"/>
        </w:rPr>
      </w:pPr>
    </w:p>
    <w:p w14:paraId="2F783BBA" w14:textId="77777777" w:rsidR="00466E6E" w:rsidRDefault="00823F46" w:rsidP="00466E6E">
      <w:pPr>
        <w:spacing w:after="0"/>
        <w:rPr>
          <w:rFonts w:ascii="Times New Roman" w:eastAsia="Times New Roman" w:hAnsi="Times New Roman" w:cs="Times New Roman"/>
          <w:bCs/>
          <w:sz w:val="24"/>
          <w:szCs w:val="24"/>
        </w:rPr>
      </w:pPr>
      <w:bookmarkStart w:id="5" w:name="_Hlk149230072"/>
      <w:bookmarkStart w:id="6" w:name="_Hlk132815226"/>
      <w:r w:rsidRPr="00823F46">
        <w:rPr>
          <w:rFonts w:ascii="Times New Roman" w:eastAsia="Times New Roman" w:hAnsi="Times New Roman" w:cs="Times New Roman"/>
          <w:b/>
          <w:sz w:val="24"/>
          <w:szCs w:val="24"/>
          <w:u w:val="single"/>
        </w:rPr>
        <w:t>SUBJECT</w:t>
      </w:r>
      <w:r>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ab/>
        <w:t>Virginia Department for Deaf and Hard of Hearing Agency Report; Raff</w:t>
      </w:r>
    </w:p>
    <w:p w14:paraId="36F438CC" w14:textId="21DCD230" w:rsidR="00823F46" w:rsidRPr="00466E6E" w:rsidRDefault="00823F46" w:rsidP="00466E6E">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
          <w:sz w:val="24"/>
          <w:szCs w:val="24"/>
          <w:u w:val="single"/>
        </w:rPr>
        <w:t>DISCUSSION</w:t>
      </w:r>
      <w:r>
        <w:rPr>
          <w:rFonts w:ascii="Times New Roman" w:eastAsia="Times New Roman" w:hAnsi="Times New Roman" w:cs="Times New Roman"/>
          <w:b/>
          <w:sz w:val="24"/>
          <w:szCs w:val="24"/>
        </w:rPr>
        <w:t>:</w:t>
      </w:r>
    </w:p>
    <w:bookmarkEnd w:id="5"/>
    <w:p w14:paraId="07C8B6C9" w14:textId="77777777" w:rsidR="00823F46" w:rsidRDefault="00823F46" w:rsidP="00466E6E">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Cs/>
          <w:sz w:val="24"/>
          <w:szCs w:val="24"/>
        </w:rPr>
        <w:t>Director Raff gave the following updates</w:t>
      </w:r>
      <w:r>
        <w:rPr>
          <w:rFonts w:ascii="Times New Roman" w:eastAsia="Times New Roman" w:hAnsi="Times New Roman" w:cs="Times New Roman"/>
          <w:bCs/>
          <w:sz w:val="24"/>
          <w:szCs w:val="24"/>
        </w:rPr>
        <w:t>:</w:t>
      </w:r>
    </w:p>
    <w:p w14:paraId="37964C04" w14:textId="77777777" w:rsidR="00192794" w:rsidRDefault="00466E6E"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w:t>
      </w:r>
      <w:r w:rsidR="00192794">
        <w:rPr>
          <w:rFonts w:ascii="Times New Roman" w:eastAsia="Times New Roman" w:hAnsi="Times New Roman" w:cs="Times New Roman"/>
          <w:bCs/>
          <w:sz w:val="24"/>
          <w:szCs w:val="24"/>
        </w:rPr>
        <w:t>re will be a VDDHH Advisory Board Meeting on May 1.</w:t>
      </w:r>
    </w:p>
    <w:p w14:paraId="40288DC7" w14:textId="237ECF28" w:rsidR="00466E6E" w:rsidRDefault="00466E6E"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Deaf Mentor Project </w:t>
      </w:r>
      <w:r w:rsidR="00192794">
        <w:rPr>
          <w:rFonts w:ascii="Times New Roman" w:eastAsia="Times New Roman" w:hAnsi="Times New Roman" w:cs="Times New Roman"/>
          <w:bCs/>
          <w:sz w:val="24"/>
          <w:szCs w:val="24"/>
        </w:rPr>
        <w:t xml:space="preserve">and the </w:t>
      </w:r>
      <w:r w:rsidR="005C3675">
        <w:rPr>
          <w:rFonts w:ascii="Times New Roman" w:eastAsia="Times New Roman" w:hAnsi="Times New Roman" w:cs="Times New Roman"/>
          <w:bCs/>
          <w:sz w:val="24"/>
          <w:szCs w:val="24"/>
        </w:rPr>
        <w:t>Support Service Provider (</w:t>
      </w:r>
      <w:r w:rsidR="00192794">
        <w:rPr>
          <w:rFonts w:ascii="Times New Roman" w:eastAsia="Times New Roman" w:hAnsi="Times New Roman" w:cs="Times New Roman"/>
          <w:bCs/>
          <w:sz w:val="24"/>
          <w:szCs w:val="24"/>
        </w:rPr>
        <w:t>SSP</w:t>
      </w:r>
      <w:r w:rsidR="005C3675">
        <w:rPr>
          <w:rFonts w:ascii="Times New Roman" w:eastAsia="Times New Roman" w:hAnsi="Times New Roman" w:cs="Times New Roman"/>
          <w:bCs/>
          <w:sz w:val="24"/>
          <w:szCs w:val="24"/>
        </w:rPr>
        <w:t>)</w:t>
      </w:r>
      <w:r w:rsidR="00192794">
        <w:rPr>
          <w:rFonts w:ascii="Times New Roman" w:eastAsia="Times New Roman" w:hAnsi="Times New Roman" w:cs="Times New Roman"/>
          <w:bCs/>
          <w:sz w:val="24"/>
          <w:szCs w:val="24"/>
        </w:rPr>
        <w:t xml:space="preserve"> Pilot Program for Deaf-Blind individuals </w:t>
      </w:r>
      <w:r w:rsidR="005C3675">
        <w:rPr>
          <w:rFonts w:ascii="Times New Roman" w:eastAsia="Times New Roman" w:hAnsi="Times New Roman" w:cs="Times New Roman"/>
          <w:bCs/>
          <w:sz w:val="24"/>
          <w:szCs w:val="24"/>
        </w:rPr>
        <w:t xml:space="preserve">both </w:t>
      </w:r>
      <w:r w:rsidR="00192794">
        <w:rPr>
          <w:rFonts w:ascii="Times New Roman" w:eastAsia="Times New Roman" w:hAnsi="Times New Roman" w:cs="Times New Roman"/>
          <w:bCs/>
          <w:sz w:val="24"/>
          <w:szCs w:val="24"/>
        </w:rPr>
        <w:t xml:space="preserve">continue. </w:t>
      </w:r>
    </w:p>
    <w:p w14:paraId="75085066" w14:textId="5ED54002" w:rsidR="0088444B" w:rsidRDefault="0065738A"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The DBVI Board has approved funding </w:t>
      </w:r>
      <w:r w:rsidR="0001146B">
        <w:rPr>
          <w:rFonts w:ascii="Times New Roman" w:eastAsia="Times New Roman" w:hAnsi="Times New Roman" w:cs="Times New Roman"/>
          <w:bCs/>
          <w:sz w:val="24"/>
          <w:szCs w:val="24"/>
        </w:rPr>
        <w:t>VDDHH’s</w:t>
      </w:r>
      <w:r>
        <w:rPr>
          <w:rFonts w:ascii="Times New Roman" w:eastAsia="Times New Roman" w:hAnsi="Times New Roman" w:cs="Times New Roman"/>
          <w:bCs/>
          <w:sz w:val="24"/>
          <w:szCs w:val="24"/>
        </w:rPr>
        <w:t xml:space="preserve"> SSP program for an additional six months; Director Raff expressed gratitude an</w:t>
      </w:r>
      <w:r w:rsidR="00B63832">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hopes that the SSP Program continue to be funded.</w:t>
      </w:r>
    </w:p>
    <w:p w14:paraId="54CD33C8" w14:textId="081FF2BB" w:rsidR="0065738A" w:rsidRDefault="0065738A"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Secretary of Health and Human Resources has been working on a language equity and access initiative</w:t>
      </w:r>
      <w:r w:rsidR="00441DEC">
        <w:rPr>
          <w:rFonts w:ascii="Times New Roman" w:eastAsia="Times New Roman" w:hAnsi="Times New Roman" w:cs="Times New Roman"/>
          <w:bCs/>
          <w:sz w:val="24"/>
          <w:szCs w:val="24"/>
        </w:rPr>
        <w:t>.</w:t>
      </w:r>
    </w:p>
    <w:p w14:paraId="13C18FCA" w14:textId="526802B0" w:rsidR="00D063A8" w:rsidRPr="00823F46" w:rsidRDefault="00D063A8"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VDDHH is </w:t>
      </w:r>
      <w:r w:rsidR="00441DEC">
        <w:rPr>
          <w:rFonts w:ascii="Times New Roman" w:eastAsia="Times New Roman" w:hAnsi="Times New Roman" w:cs="Times New Roman"/>
          <w:bCs/>
          <w:sz w:val="24"/>
          <w:szCs w:val="24"/>
        </w:rPr>
        <w:t>currently working on assessments of accessibility of agency policies; two that require further analysis are the Department of Behavioral Health and Development Services and the Department of Social Services.</w:t>
      </w:r>
    </w:p>
    <w:p w14:paraId="671CF23F" w14:textId="77777777" w:rsidR="00823F46" w:rsidRDefault="00823F46" w:rsidP="004626A3">
      <w:pPr>
        <w:spacing w:after="0"/>
        <w:rPr>
          <w:rFonts w:ascii="Times New Roman" w:eastAsia="Times New Roman" w:hAnsi="Times New Roman" w:cs="Times New Roman"/>
          <w:bCs/>
          <w:sz w:val="24"/>
          <w:szCs w:val="24"/>
        </w:rPr>
      </w:pPr>
    </w:p>
    <w:p w14:paraId="25812381" w14:textId="1F38F508" w:rsidR="00823F46" w:rsidRPr="00823F46" w:rsidRDefault="00823F46" w:rsidP="004626A3">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Cs/>
          <w:sz w:val="24"/>
          <w:szCs w:val="24"/>
        </w:rPr>
        <w:t xml:space="preserve"> </w:t>
      </w:r>
    </w:p>
    <w:p w14:paraId="79128957" w14:textId="5725FE6D" w:rsidR="0088444B" w:rsidRPr="0088444B" w:rsidRDefault="0088444B" w:rsidP="0088444B">
      <w:pPr>
        <w:spacing w:after="0"/>
        <w:rPr>
          <w:rFonts w:ascii="Times New Roman" w:eastAsia="Times New Roman" w:hAnsi="Times New Roman" w:cs="Times New Roman"/>
          <w:bCs/>
          <w:sz w:val="24"/>
          <w:szCs w:val="24"/>
        </w:rPr>
      </w:pPr>
      <w:r w:rsidRPr="0088444B">
        <w:rPr>
          <w:rFonts w:ascii="Times New Roman" w:eastAsia="Times New Roman" w:hAnsi="Times New Roman" w:cs="Times New Roman"/>
          <w:b/>
          <w:sz w:val="24"/>
          <w:szCs w:val="24"/>
          <w:u w:val="single"/>
        </w:rPr>
        <w:t>SUBJECT</w:t>
      </w:r>
      <w:r w:rsidRPr="0088444B">
        <w:rPr>
          <w:rFonts w:ascii="Times New Roman" w:eastAsia="Times New Roman" w:hAnsi="Times New Roman" w:cs="Times New Roman"/>
          <w:b/>
          <w:sz w:val="24"/>
          <w:szCs w:val="24"/>
        </w:rPr>
        <w:t>:</w:t>
      </w:r>
      <w:r w:rsidRPr="0088444B">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Division for Blind and Vision Impaired State Rehabilitation Council; Brady</w:t>
      </w:r>
    </w:p>
    <w:p w14:paraId="572BBA0D" w14:textId="77777777" w:rsidR="0088444B" w:rsidRPr="0088444B" w:rsidRDefault="0088444B" w:rsidP="0088444B">
      <w:pPr>
        <w:spacing w:after="0"/>
        <w:rPr>
          <w:rFonts w:ascii="Times New Roman" w:eastAsia="Times New Roman" w:hAnsi="Times New Roman" w:cs="Times New Roman"/>
          <w:b/>
          <w:bCs/>
          <w:sz w:val="24"/>
          <w:szCs w:val="24"/>
          <w:u w:val="single"/>
        </w:rPr>
      </w:pPr>
      <w:r w:rsidRPr="0088444B">
        <w:rPr>
          <w:rFonts w:ascii="Times New Roman" w:eastAsia="Times New Roman" w:hAnsi="Times New Roman" w:cs="Times New Roman"/>
          <w:b/>
          <w:sz w:val="24"/>
          <w:szCs w:val="24"/>
          <w:u w:val="single"/>
        </w:rPr>
        <w:t>DISCUSSION</w:t>
      </w:r>
      <w:r w:rsidRPr="0088444B">
        <w:rPr>
          <w:rFonts w:ascii="Times New Roman" w:eastAsia="Times New Roman" w:hAnsi="Times New Roman" w:cs="Times New Roman"/>
          <w:b/>
          <w:sz w:val="24"/>
          <w:szCs w:val="24"/>
        </w:rPr>
        <w:t>:</w:t>
      </w:r>
    </w:p>
    <w:p w14:paraId="4B15DE93" w14:textId="5F432647" w:rsidR="0088444B" w:rsidRDefault="00EF4E5C" w:rsidP="0088444B">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DBVI SRC met in </w:t>
      </w:r>
      <w:r w:rsidR="00B63832">
        <w:rPr>
          <w:rFonts w:ascii="Times New Roman" w:eastAsia="Times New Roman" w:hAnsi="Times New Roman" w:cs="Times New Roman"/>
          <w:bCs/>
          <w:sz w:val="24"/>
          <w:szCs w:val="24"/>
        </w:rPr>
        <w:t>February. Their EDGE Program (Entrepreneurship Development for Gainful Employment) has been meeting each Tuesday beginning in April and will go through July</w:t>
      </w:r>
      <w:r>
        <w:rPr>
          <w:rFonts w:ascii="Times New Roman" w:eastAsia="Times New Roman" w:hAnsi="Times New Roman" w:cs="Times New Roman"/>
          <w:bCs/>
          <w:sz w:val="24"/>
          <w:szCs w:val="24"/>
        </w:rPr>
        <w:t>;</w:t>
      </w:r>
      <w:r w:rsidR="0001146B">
        <w:rPr>
          <w:rFonts w:ascii="Times New Roman" w:eastAsia="Times New Roman" w:hAnsi="Times New Roman" w:cs="Times New Roman"/>
          <w:bCs/>
          <w:sz w:val="24"/>
          <w:szCs w:val="24"/>
        </w:rPr>
        <w:t xml:space="preserve"> this program is part of their Transition and Youth services. DBVI will also host their Cyber Space program for youth July 23-28. </w:t>
      </w:r>
    </w:p>
    <w:p w14:paraId="2827B5D8" w14:textId="1D6B08D1" w:rsidR="0001146B" w:rsidRDefault="0001146B" w:rsidP="0088444B">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With Brady moving and resigning her seat on the Council, the SILC will need to identify a replacement representative for the DBVI SRC. </w:t>
      </w:r>
    </w:p>
    <w:p w14:paraId="7943C1BE" w14:textId="77777777" w:rsidR="00EF4E5C" w:rsidRDefault="00EF4E5C" w:rsidP="0088444B">
      <w:pPr>
        <w:spacing w:after="120"/>
        <w:rPr>
          <w:rFonts w:ascii="Times New Roman" w:eastAsia="Times New Roman" w:hAnsi="Times New Roman" w:cs="Times New Roman"/>
          <w:b/>
          <w:sz w:val="24"/>
          <w:szCs w:val="24"/>
          <w:u w:val="single"/>
        </w:rPr>
      </w:pPr>
    </w:p>
    <w:p w14:paraId="00000081" w14:textId="263D725B" w:rsidR="008A1561" w:rsidRDefault="006041A7" w:rsidP="0088444B">
      <w:pPr>
        <w:spacing w:after="0"/>
        <w:rPr>
          <w:rFonts w:ascii="Times New Roman" w:eastAsia="Times New Roman" w:hAnsi="Times New Roman" w:cs="Times New Roman"/>
          <w:sz w:val="24"/>
          <w:szCs w:val="24"/>
        </w:rPr>
      </w:pPr>
      <w:bookmarkStart w:id="7" w:name="_Hlk149230876"/>
      <w:r>
        <w:rPr>
          <w:rFonts w:ascii="Times New Roman" w:eastAsia="Times New Roman" w:hAnsi="Times New Roman" w:cs="Times New Roman"/>
          <w:b/>
          <w:sz w:val="24"/>
          <w:szCs w:val="24"/>
          <w:u w:val="single"/>
        </w:rPr>
        <w:t>SUBJECT</w:t>
      </w:r>
      <w:r w:rsidR="00B62AD2">
        <w:rPr>
          <w:rFonts w:ascii="Times New Roman" w:eastAsia="Times New Roman" w:hAnsi="Times New Roman" w:cs="Times New Roman"/>
          <w:sz w:val="24"/>
          <w:szCs w:val="24"/>
        </w:rPr>
        <w:t>:</w:t>
      </w:r>
      <w:r w:rsidR="00B62AD2">
        <w:rPr>
          <w:rFonts w:ascii="Times New Roman" w:eastAsia="Times New Roman" w:hAnsi="Times New Roman" w:cs="Times New Roman"/>
          <w:sz w:val="24"/>
          <w:szCs w:val="24"/>
        </w:rPr>
        <w:tab/>
        <w:t>Virginia Assoc. of Centers for Independent Living</w:t>
      </w:r>
      <w:r w:rsidR="00F972FF">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Brunk</w:t>
      </w:r>
    </w:p>
    <w:p w14:paraId="00000082" w14:textId="50488192" w:rsidR="008A1561" w:rsidRDefault="006041A7" w:rsidP="0088444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bookmarkEnd w:id="6"/>
      <w:r>
        <w:rPr>
          <w:rFonts w:ascii="Times New Roman" w:eastAsia="Times New Roman" w:hAnsi="Times New Roman" w:cs="Times New Roman"/>
          <w:sz w:val="24"/>
          <w:szCs w:val="24"/>
        </w:rPr>
        <w:t xml:space="preserve">: </w:t>
      </w:r>
    </w:p>
    <w:bookmarkEnd w:id="7"/>
    <w:p w14:paraId="03D48045" w14:textId="493F8522" w:rsidR="00EA55E2" w:rsidRDefault="00EA55E2" w:rsidP="008844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VACIL </w:t>
      </w:r>
      <w:r w:rsidR="004626A3">
        <w:rPr>
          <w:rFonts w:ascii="Times New Roman" w:eastAsia="Times New Roman" w:hAnsi="Times New Roman" w:cs="Times New Roman"/>
          <w:sz w:val="24"/>
          <w:szCs w:val="24"/>
        </w:rPr>
        <w:t>President and SILC Vice Chair</w:t>
      </w:r>
      <w:r>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xml:space="preserve"> reported the following quarterly activities and updates:</w:t>
      </w:r>
    </w:p>
    <w:p w14:paraId="26F8E0DA" w14:textId="428CBED7" w:rsidR="00FF307E" w:rsidRDefault="00FF307E"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Thanked Karen and the staff of Blue Ridge Independent Living Center for hosting the remote location so that members and the public could get firsthand knowledge of BRILC and Centers for Independent Living, in general.</w:t>
      </w:r>
    </w:p>
    <w:p w14:paraId="52E96781" w14:textId="5F0B373F" w:rsidR="00912E9D" w:rsidRDefault="00912E9D"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VACIL thank</w:t>
      </w:r>
      <w:r w:rsidR="00FF307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SILC for their </w:t>
      </w:r>
      <w:r w:rsidR="00FF307E">
        <w:rPr>
          <w:rFonts w:ascii="Times New Roman" w:eastAsia="Times New Roman" w:hAnsi="Times New Roman" w:cs="Times New Roman"/>
          <w:sz w:val="24"/>
          <w:szCs w:val="24"/>
        </w:rPr>
        <w:t>continued support and for funding of the upcoming ADA Accessibility Guidelines Training Events in Wytheville and Richmond</w:t>
      </w:r>
      <w:r>
        <w:rPr>
          <w:rFonts w:ascii="Times New Roman" w:eastAsia="Times New Roman" w:hAnsi="Times New Roman" w:cs="Times New Roman"/>
          <w:sz w:val="24"/>
          <w:szCs w:val="24"/>
        </w:rPr>
        <w:t>.</w:t>
      </w:r>
    </w:p>
    <w:p w14:paraId="13CE2A0F" w14:textId="3C89CCF5" w:rsidR="00FF307E" w:rsidRDefault="00FF307E"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VACIL and individual CILs are pleased to be nearing completion of the next State Plan for Independent Living.</w:t>
      </w:r>
    </w:p>
    <w:p w14:paraId="329B1740" w14:textId="5A162B6C" w:rsidR="00FF307E" w:rsidRDefault="00FF307E"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highlighted by Maureen Hollowell during her Part B Report, Centers are amplifying their efforts to reach people in nursing homes who may be interested in returning to their community through accessing Home and Community Based Services with the help of CILs. </w:t>
      </w:r>
    </w:p>
    <w:p w14:paraId="0AC4EBD4" w14:textId="77777777" w:rsidR="00044010" w:rsidRDefault="00044010" w:rsidP="00044010">
      <w:pPr>
        <w:spacing w:after="0"/>
        <w:rPr>
          <w:rFonts w:ascii="Times New Roman" w:eastAsia="Times New Roman" w:hAnsi="Times New Roman" w:cs="Times New Roman"/>
          <w:bCs/>
          <w:sz w:val="24"/>
          <w:szCs w:val="24"/>
        </w:rPr>
      </w:pPr>
    </w:p>
    <w:p w14:paraId="0D4DCFBD" w14:textId="77777777" w:rsidR="007C6D2D" w:rsidRPr="00BE08BA" w:rsidRDefault="007C6D2D" w:rsidP="006041A7">
      <w:pPr>
        <w:spacing w:after="0"/>
        <w:rPr>
          <w:rFonts w:ascii="Times New Roman" w:eastAsia="Times New Roman" w:hAnsi="Times New Roman" w:cs="Times New Roman"/>
          <w:bCs/>
          <w:sz w:val="24"/>
          <w:szCs w:val="24"/>
        </w:rPr>
      </w:pPr>
    </w:p>
    <w:p w14:paraId="4C6AA4B8" w14:textId="64CC3E3C" w:rsidR="001E733E" w:rsidRPr="001E733E" w:rsidRDefault="001E733E" w:rsidP="006041A7">
      <w:pPr>
        <w:spacing w:after="0"/>
        <w:rPr>
          <w:rFonts w:ascii="Times New Roman" w:eastAsia="Times New Roman" w:hAnsi="Times New Roman" w:cs="Times New Roman"/>
          <w:sz w:val="24"/>
          <w:szCs w:val="24"/>
        </w:rPr>
      </w:pPr>
      <w:bookmarkStart w:id="8" w:name="_Hlk149232442"/>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bookmarkEnd w:id="8"/>
      <w:r w:rsidRPr="001E733E">
        <w:rPr>
          <w:rFonts w:ascii="Times New Roman" w:eastAsia="Times New Roman" w:hAnsi="Times New Roman" w:cs="Times New Roman"/>
          <w:sz w:val="24"/>
          <w:szCs w:val="24"/>
        </w:rPr>
        <w:tab/>
      </w:r>
    </w:p>
    <w:p w14:paraId="25FBF533" w14:textId="77777777" w:rsidR="00FF307E" w:rsidRPr="00FF307E" w:rsidRDefault="00FF307E" w:rsidP="00FF307E">
      <w:pPr>
        <w:spacing w:after="0"/>
        <w:rPr>
          <w:rFonts w:ascii="Times New Roman" w:eastAsia="Times New Roman" w:hAnsi="Times New Roman" w:cs="Times New Roman"/>
          <w:b/>
          <w:sz w:val="24"/>
          <w:szCs w:val="24"/>
        </w:rPr>
      </w:pPr>
      <w:r w:rsidRPr="00FF307E">
        <w:rPr>
          <w:rFonts w:ascii="Times New Roman" w:eastAsia="Times New Roman" w:hAnsi="Times New Roman" w:cs="Times New Roman"/>
          <w:b/>
          <w:sz w:val="24"/>
          <w:szCs w:val="24"/>
        </w:rPr>
        <w:t xml:space="preserve">Achievements for the PPR include: </w:t>
      </w:r>
    </w:p>
    <w:p w14:paraId="4DFA66B7" w14:textId="77777777" w:rsidR="00FF307E" w:rsidRPr="00FF307E" w:rsidRDefault="00FF307E" w:rsidP="00FF307E">
      <w:pPr>
        <w:numPr>
          <w:ilvl w:val="0"/>
          <w:numId w:val="29"/>
        </w:numPr>
        <w:spacing w:after="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t>SILC members able to travel had the experience of visiting a Center for Independent Living; the Council had not travelled to a CIL for a meeting since 2019, largely because of Covid and the persisting and disproportionate health risks associated with Covid.</w:t>
      </w:r>
    </w:p>
    <w:p w14:paraId="1A43555F" w14:textId="77777777" w:rsidR="00FF307E" w:rsidRPr="00FF307E" w:rsidRDefault="00FF307E" w:rsidP="00FF307E">
      <w:pPr>
        <w:numPr>
          <w:ilvl w:val="0"/>
          <w:numId w:val="29"/>
        </w:numPr>
        <w:spacing w:after="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t>Virginia had representation at the Virginia Emergency Management Symposium.</w:t>
      </w:r>
    </w:p>
    <w:p w14:paraId="242EDDA7" w14:textId="77777777" w:rsidR="00FF307E" w:rsidRPr="00FF307E" w:rsidRDefault="00FF307E" w:rsidP="00FF307E">
      <w:pPr>
        <w:numPr>
          <w:ilvl w:val="0"/>
          <w:numId w:val="29"/>
        </w:numPr>
        <w:spacing w:after="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t>The SILC has, ahead of the next State Plan for Independent Living that will have an emergency management component, secured positions on inclusive and equitable emergency management workgroups.</w:t>
      </w:r>
    </w:p>
    <w:p w14:paraId="34FA15BA" w14:textId="77777777" w:rsidR="00FF307E" w:rsidRPr="00FF307E" w:rsidRDefault="00FF307E" w:rsidP="00FF307E">
      <w:pPr>
        <w:numPr>
          <w:ilvl w:val="0"/>
          <w:numId w:val="29"/>
        </w:numPr>
        <w:spacing w:after="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t>Appointment of additional new member, as well as their completion of all requirements before voting.</w:t>
      </w:r>
    </w:p>
    <w:p w14:paraId="7920540A" w14:textId="77777777" w:rsidR="00FF307E" w:rsidRPr="00FF307E" w:rsidRDefault="00FF307E" w:rsidP="00FF307E">
      <w:pPr>
        <w:numPr>
          <w:ilvl w:val="0"/>
          <w:numId w:val="29"/>
        </w:numPr>
        <w:spacing w:after="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lastRenderedPageBreak/>
        <w:t>The SPIL Development Team has made excellent progress on drafting the 2025-2027 State Plan for Independent Living.</w:t>
      </w:r>
    </w:p>
    <w:p w14:paraId="6844EACF" w14:textId="77777777" w:rsidR="00FF307E" w:rsidRPr="00FF307E" w:rsidRDefault="00FF307E" w:rsidP="00FF307E">
      <w:pPr>
        <w:spacing w:after="0"/>
        <w:rPr>
          <w:rFonts w:ascii="Times New Roman" w:eastAsia="Times New Roman" w:hAnsi="Times New Roman" w:cs="Times New Roman"/>
          <w:b/>
          <w:sz w:val="24"/>
          <w:szCs w:val="24"/>
        </w:rPr>
      </w:pPr>
    </w:p>
    <w:p w14:paraId="36F0E5AF" w14:textId="77777777" w:rsidR="00FF307E" w:rsidRPr="00FF307E" w:rsidRDefault="00FF307E" w:rsidP="00FF307E">
      <w:pPr>
        <w:spacing w:after="0"/>
        <w:rPr>
          <w:rFonts w:ascii="Times New Roman" w:eastAsia="Times New Roman" w:hAnsi="Times New Roman" w:cs="Times New Roman"/>
          <w:b/>
          <w:sz w:val="24"/>
          <w:szCs w:val="24"/>
        </w:rPr>
      </w:pPr>
      <w:r w:rsidRPr="00FF307E">
        <w:rPr>
          <w:rFonts w:ascii="Times New Roman" w:eastAsia="Times New Roman" w:hAnsi="Times New Roman" w:cs="Times New Roman"/>
          <w:b/>
          <w:sz w:val="24"/>
          <w:szCs w:val="24"/>
        </w:rPr>
        <w:t xml:space="preserve">Barriers for the PPR include: </w:t>
      </w:r>
    </w:p>
    <w:p w14:paraId="52A84649" w14:textId="77777777" w:rsidR="00FF307E" w:rsidRPr="00FF307E" w:rsidRDefault="00FF307E" w:rsidP="00FF307E">
      <w:pPr>
        <w:numPr>
          <w:ilvl w:val="0"/>
          <w:numId w:val="12"/>
        </w:numPr>
        <w:spacing w:after="0"/>
        <w:ind w:left="72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t xml:space="preserve">Numerous members, including CIL Directors and agency representatives express concern over the inaccessibility of Virginia’s Department of Motor Vehicles processes, as well as reported failures to provide very basic accommodations. </w:t>
      </w:r>
    </w:p>
    <w:p w14:paraId="1C9D44F3" w14:textId="77777777" w:rsidR="00FF307E" w:rsidRPr="00FF307E" w:rsidRDefault="00FF307E" w:rsidP="00FF307E">
      <w:pPr>
        <w:numPr>
          <w:ilvl w:val="0"/>
          <w:numId w:val="12"/>
        </w:numPr>
        <w:spacing w:after="0"/>
        <w:ind w:left="72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t xml:space="preserve">The state continues to not have statewide coverage by Centers for Independent Living. </w:t>
      </w:r>
    </w:p>
    <w:p w14:paraId="586ADD5E" w14:textId="77777777" w:rsidR="00FF307E" w:rsidRPr="00FF307E" w:rsidRDefault="00FF307E" w:rsidP="00FF307E">
      <w:pPr>
        <w:numPr>
          <w:ilvl w:val="0"/>
          <w:numId w:val="12"/>
        </w:numPr>
        <w:spacing w:after="0"/>
        <w:ind w:left="72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t>Accessible transportation, especially between regions, is still an issue and presents a barrier for many people with disabilities.</w:t>
      </w:r>
    </w:p>
    <w:p w14:paraId="16BB36BE" w14:textId="77777777" w:rsidR="00FF307E" w:rsidRPr="00FF307E" w:rsidRDefault="00FF307E" w:rsidP="00FF307E">
      <w:pPr>
        <w:numPr>
          <w:ilvl w:val="0"/>
          <w:numId w:val="12"/>
        </w:numPr>
        <w:spacing w:after="0"/>
        <w:ind w:left="720"/>
        <w:rPr>
          <w:rFonts w:ascii="Times New Roman" w:eastAsia="Times New Roman" w:hAnsi="Times New Roman" w:cs="Times New Roman"/>
          <w:bCs/>
          <w:sz w:val="24"/>
          <w:szCs w:val="24"/>
        </w:rPr>
      </w:pPr>
      <w:r w:rsidRPr="00FF307E">
        <w:rPr>
          <w:rFonts w:ascii="Times New Roman" w:eastAsia="Times New Roman" w:hAnsi="Times New Roman" w:cs="Times New Roman"/>
          <w:bCs/>
          <w:sz w:val="24"/>
          <w:szCs w:val="24"/>
        </w:rPr>
        <w:t>Physical and attitudinal barriers continue to disproportionately affect people with disabilities.</w:t>
      </w:r>
    </w:p>
    <w:p w14:paraId="23ACC9A3" w14:textId="47E790D1" w:rsidR="00A11371" w:rsidRPr="00A11371" w:rsidRDefault="00A11371" w:rsidP="00D063A8">
      <w:pPr>
        <w:spacing w:after="0"/>
        <w:rPr>
          <w:rFonts w:ascii="Times New Roman" w:eastAsia="Times New Roman" w:hAnsi="Times New Roman" w:cs="Times New Roman"/>
          <w:sz w:val="24"/>
          <w:szCs w:val="24"/>
        </w:rPr>
      </w:pPr>
    </w:p>
    <w:p w14:paraId="0000009B" w14:textId="77777777" w:rsidR="008A1561" w:rsidRDefault="008A1561">
      <w:pPr>
        <w:spacing w:after="0"/>
        <w:rPr>
          <w:rFonts w:ascii="Times New Roman" w:eastAsia="Times New Roman" w:hAnsi="Times New Roman" w:cs="Times New Roman"/>
          <w:sz w:val="24"/>
          <w:szCs w:val="24"/>
        </w:rPr>
      </w:pPr>
    </w:p>
    <w:p w14:paraId="0000009C" w14:textId="545A3DB8"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w:t>
      </w:r>
      <w:r w:rsidR="00FF307E">
        <w:rPr>
          <w:rFonts w:ascii="Times New Roman" w:eastAsia="Times New Roman" w:hAnsi="Times New Roman" w:cs="Times New Roman"/>
          <w:sz w:val="24"/>
          <w:szCs w:val="24"/>
        </w:rPr>
        <w:t>1:04</w:t>
      </w:r>
      <w:r>
        <w:rPr>
          <w:rFonts w:ascii="Times New Roman" w:eastAsia="Times New Roman" w:hAnsi="Times New Roman" w:cs="Times New Roman"/>
          <w:sz w:val="24"/>
          <w:szCs w:val="24"/>
        </w:rPr>
        <w:t xml:space="preserve"> PM.</w:t>
      </w:r>
    </w:p>
    <w:p w14:paraId="0000009D" w14:textId="1EFAD02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486341">
        <w:rPr>
          <w:rFonts w:ascii="Times New Roman" w:eastAsia="Times New Roman" w:hAnsi="Times New Roman" w:cs="Times New Roman"/>
          <w:sz w:val="24"/>
          <w:szCs w:val="24"/>
        </w:rPr>
        <w:t>L</w:t>
      </w:r>
      <w:r w:rsidR="00FF307E">
        <w:rPr>
          <w:rFonts w:ascii="Times New Roman" w:eastAsia="Times New Roman" w:hAnsi="Times New Roman" w:cs="Times New Roman"/>
          <w:sz w:val="24"/>
          <w:szCs w:val="24"/>
        </w:rPr>
        <w:t>auren</w:t>
      </w:r>
      <w:r w:rsidR="00486341">
        <w:rPr>
          <w:rFonts w:ascii="Times New Roman" w:eastAsia="Times New Roman" w:hAnsi="Times New Roman" w:cs="Times New Roman"/>
          <w:sz w:val="24"/>
          <w:szCs w:val="24"/>
        </w:rPr>
        <w:t xml:space="preserve"> Roche</w:t>
      </w:r>
    </w:p>
    <w:p w14:paraId="1EE0B86F" w14:textId="6BCE549A" w:rsidR="00FF307E" w:rsidRPr="00FF307E" w:rsidRDefault="006041A7" w:rsidP="00FF307E">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bookmarkStart w:id="9" w:name="_Hlk141276338"/>
      <w:r w:rsidR="00FF307E" w:rsidRPr="00FF307E">
        <w:rPr>
          <w:rFonts w:ascii="Times New Roman" w:eastAsia="Times New Roman" w:hAnsi="Times New Roman" w:cs="Times New Roman"/>
          <w:sz w:val="24"/>
          <w:szCs w:val="24"/>
        </w:rPr>
        <w:t>July 11, 2024</w:t>
      </w:r>
      <w:r w:rsidR="00FF307E">
        <w:rPr>
          <w:rFonts w:ascii="Times New Roman" w:eastAsia="Times New Roman" w:hAnsi="Times New Roman" w:cs="Times New Roman"/>
          <w:sz w:val="24"/>
          <w:szCs w:val="24"/>
        </w:rPr>
        <w:t>,</w:t>
      </w:r>
      <w:r w:rsidR="00FF307E" w:rsidRPr="00FF307E">
        <w:rPr>
          <w:rFonts w:ascii="Times New Roman" w:eastAsia="Times New Roman" w:hAnsi="Times New Roman" w:cs="Times New Roman"/>
          <w:sz w:val="24"/>
          <w:szCs w:val="24"/>
        </w:rPr>
        <w:t xml:space="preserve"> at the Department for Aging and Rehabilitative Services Central Office in Henrico, VA. This will be an in-person meeting and a physical quorum will be necessary.</w:t>
      </w:r>
    </w:p>
    <w:bookmarkEnd w:id="9"/>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536A0487" w14:textId="2A2DA30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531F1309" w14:textId="1560C1AE"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DCL – Division for Community Living (DARS)</w:t>
      </w:r>
    </w:p>
    <w:p w14:paraId="000000A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DD- Developmental Disability</w:t>
      </w:r>
    </w:p>
    <w:p w14:paraId="59156094" w14:textId="77777777" w:rsidR="00427B85" w:rsidRPr="00427B85" w:rsidRDefault="00427B85" w:rsidP="00427B85">
      <w:pPr>
        <w:rPr>
          <w:rFonts w:ascii="Times New Roman" w:eastAsia="Times New Roman" w:hAnsi="Times New Roman" w:cs="Times New Roman"/>
          <w:sz w:val="24"/>
          <w:szCs w:val="24"/>
        </w:rPr>
      </w:pPr>
      <w:r w:rsidRPr="00427B85">
        <w:rPr>
          <w:rFonts w:ascii="Times New Roman" w:eastAsia="Times New Roman" w:hAnsi="Times New Roman" w:cs="Times New Roman"/>
          <w:sz w:val="24"/>
          <w:szCs w:val="24"/>
        </w:rPr>
        <w:t>DSE – Designated State Entity</w:t>
      </w:r>
    </w:p>
    <w:p w14:paraId="244729A5" w14:textId="069E3E20"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DSS – Department of Social Services</w:t>
      </w:r>
    </w:p>
    <w:p w14:paraId="000000A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FCC – Federal Communications Commission</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B89B68D" w14:textId="057EF318"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PPR – Program Performance Report; formerly known as the 704 Report</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78DA60FD" w14:textId="7CBED163"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VBPD – Virginia Board for People with Disabilities</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5E689313" w14:textId="69F4EF39"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IT Agency</w:t>
      </w:r>
    </w:p>
    <w:p w14:paraId="78B29E65" w14:textId="7B28A480" w:rsidR="00427B85" w:rsidRDefault="00427B85">
      <w:pPr>
        <w:rPr>
          <w:rFonts w:ascii="Times New Roman" w:eastAsia="Times New Roman" w:hAnsi="Times New Roman" w:cs="Times New Roman"/>
          <w:sz w:val="24"/>
          <w:szCs w:val="24"/>
        </w:rPr>
      </w:pPr>
      <w:r w:rsidRPr="00427B85">
        <w:rPr>
          <w:rFonts w:ascii="Times New Roman" w:eastAsia="Times New Roman" w:hAnsi="Times New Roman" w:cs="Times New Roman"/>
          <w:bCs/>
          <w:sz w:val="24"/>
          <w:szCs w:val="24"/>
        </w:rPr>
        <w:t>VIEMI</w:t>
      </w:r>
      <w:r>
        <w:rPr>
          <w:rFonts w:ascii="Times New Roman" w:eastAsia="Times New Roman" w:hAnsi="Times New Roman" w:cs="Times New Roman"/>
          <w:bCs/>
          <w:sz w:val="24"/>
          <w:szCs w:val="24"/>
        </w:rPr>
        <w:t xml:space="preserve"> – Virginia Inclusive Emergency Management Initiative</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Rehabilitation Center</w:t>
      </w: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C4321"/>
    <w:multiLevelType w:val="hybridMultilevel"/>
    <w:tmpl w:val="14869FE2"/>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1298B"/>
    <w:multiLevelType w:val="hybridMultilevel"/>
    <w:tmpl w:val="F46A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314EE"/>
    <w:multiLevelType w:val="hybridMultilevel"/>
    <w:tmpl w:val="46A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3E3"/>
    <w:multiLevelType w:val="hybridMultilevel"/>
    <w:tmpl w:val="D00C118C"/>
    <w:lvl w:ilvl="0" w:tplc="810288C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F44C10"/>
    <w:multiLevelType w:val="hybridMultilevel"/>
    <w:tmpl w:val="B2D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579541">
    <w:abstractNumId w:val="4"/>
  </w:num>
  <w:num w:numId="2" w16cid:durableId="1278567216">
    <w:abstractNumId w:val="21"/>
  </w:num>
  <w:num w:numId="3" w16cid:durableId="433870348">
    <w:abstractNumId w:val="28"/>
  </w:num>
  <w:num w:numId="4" w16cid:durableId="1385061430">
    <w:abstractNumId w:val="14"/>
  </w:num>
  <w:num w:numId="5" w16cid:durableId="1766611468">
    <w:abstractNumId w:val="20"/>
  </w:num>
  <w:num w:numId="6" w16cid:durableId="1790732988">
    <w:abstractNumId w:val="17"/>
  </w:num>
  <w:num w:numId="7" w16cid:durableId="570309454">
    <w:abstractNumId w:val="2"/>
  </w:num>
  <w:num w:numId="8" w16cid:durableId="1091506154">
    <w:abstractNumId w:val="32"/>
  </w:num>
  <w:num w:numId="9" w16cid:durableId="1889604120">
    <w:abstractNumId w:val="0"/>
  </w:num>
  <w:num w:numId="10" w16cid:durableId="775060460">
    <w:abstractNumId w:val="30"/>
  </w:num>
  <w:num w:numId="11" w16cid:durableId="1545018815">
    <w:abstractNumId w:val="8"/>
  </w:num>
  <w:num w:numId="12" w16cid:durableId="1034505748">
    <w:abstractNumId w:val="29"/>
  </w:num>
  <w:num w:numId="13" w16cid:durableId="134614802">
    <w:abstractNumId w:val="10"/>
  </w:num>
  <w:num w:numId="14" w16cid:durableId="550120181">
    <w:abstractNumId w:val="7"/>
  </w:num>
  <w:num w:numId="15" w16cid:durableId="2057925149">
    <w:abstractNumId w:val="5"/>
  </w:num>
  <w:num w:numId="16" w16cid:durableId="1185824832">
    <w:abstractNumId w:val="12"/>
  </w:num>
  <w:num w:numId="17" w16cid:durableId="1924803306">
    <w:abstractNumId w:val="6"/>
  </w:num>
  <w:num w:numId="18" w16cid:durableId="1991015582">
    <w:abstractNumId w:val="9"/>
  </w:num>
  <w:num w:numId="19" w16cid:durableId="1257832740">
    <w:abstractNumId w:val="24"/>
  </w:num>
  <w:num w:numId="20" w16cid:durableId="1887451335">
    <w:abstractNumId w:val="22"/>
  </w:num>
  <w:num w:numId="21" w16cid:durableId="921111659">
    <w:abstractNumId w:val="13"/>
  </w:num>
  <w:num w:numId="22" w16cid:durableId="1685281892">
    <w:abstractNumId w:val="15"/>
  </w:num>
  <w:num w:numId="23" w16cid:durableId="1637829453">
    <w:abstractNumId w:val="26"/>
  </w:num>
  <w:num w:numId="24" w16cid:durableId="66653494">
    <w:abstractNumId w:val="18"/>
  </w:num>
  <w:num w:numId="25" w16cid:durableId="1298797238">
    <w:abstractNumId w:val="31"/>
  </w:num>
  <w:num w:numId="26" w16cid:durableId="543059254">
    <w:abstractNumId w:val="11"/>
  </w:num>
  <w:num w:numId="27" w16cid:durableId="97797403">
    <w:abstractNumId w:val="23"/>
  </w:num>
  <w:num w:numId="28" w16cid:durableId="571307603">
    <w:abstractNumId w:val="16"/>
  </w:num>
  <w:num w:numId="29" w16cid:durableId="705451250">
    <w:abstractNumId w:val="1"/>
  </w:num>
  <w:num w:numId="30" w16cid:durableId="1629117112">
    <w:abstractNumId w:val="25"/>
  </w:num>
  <w:num w:numId="31" w16cid:durableId="282420335">
    <w:abstractNumId w:val="3"/>
  </w:num>
  <w:num w:numId="32" w16cid:durableId="45305255">
    <w:abstractNumId w:val="19"/>
  </w:num>
  <w:num w:numId="33" w16cid:durableId="143551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1146B"/>
    <w:rsid w:val="00044010"/>
    <w:rsid w:val="000647E8"/>
    <w:rsid w:val="00073895"/>
    <w:rsid w:val="00090AE7"/>
    <w:rsid w:val="00096825"/>
    <w:rsid w:val="000A52DC"/>
    <w:rsid w:val="000A6E94"/>
    <w:rsid w:val="000C62CD"/>
    <w:rsid w:val="000D6D87"/>
    <w:rsid w:val="000E7416"/>
    <w:rsid w:val="00102043"/>
    <w:rsid w:val="0010600C"/>
    <w:rsid w:val="00156D17"/>
    <w:rsid w:val="001672CE"/>
    <w:rsid w:val="001918BC"/>
    <w:rsid w:val="00192794"/>
    <w:rsid w:val="001A2BC9"/>
    <w:rsid w:val="001A3ED1"/>
    <w:rsid w:val="001B161F"/>
    <w:rsid w:val="001C3722"/>
    <w:rsid w:val="001D17CD"/>
    <w:rsid w:val="001E733E"/>
    <w:rsid w:val="002162D1"/>
    <w:rsid w:val="002248CE"/>
    <w:rsid w:val="002370A4"/>
    <w:rsid w:val="0027055B"/>
    <w:rsid w:val="00293CB9"/>
    <w:rsid w:val="002A2479"/>
    <w:rsid w:val="002A4361"/>
    <w:rsid w:val="002C4DC7"/>
    <w:rsid w:val="002F3531"/>
    <w:rsid w:val="002F539D"/>
    <w:rsid w:val="002F7AAE"/>
    <w:rsid w:val="00304F61"/>
    <w:rsid w:val="00343F68"/>
    <w:rsid w:val="00381557"/>
    <w:rsid w:val="003819A5"/>
    <w:rsid w:val="0039120C"/>
    <w:rsid w:val="003B7B74"/>
    <w:rsid w:val="003D209B"/>
    <w:rsid w:val="003D57C2"/>
    <w:rsid w:val="003E5C1C"/>
    <w:rsid w:val="003E7416"/>
    <w:rsid w:val="003F278C"/>
    <w:rsid w:val="004139A6"/>
    <w:rsid w:val="00427B85"/>
    <w:rsid w:val="00430532"/>
    <w:rsid w:val="00441DEC"/>
    <w:rsid w:val="00447527"/>
    <w:rsid w:val="004626A3"/>
    <w:rsid w:val="00466A10"/>
    <w:rsid w:val="00466E6E"/>
    <w:rsid w:val="004825F4"/>
    <w:rsid w:val="0048264E"/>
    <w:rsid w:val="004840A5"/>
    <w:rsid w:val="00486341"/>
    <w:rsid w:val="004A34F5"/>
    <w:rsid w:val="004B5686"/>
    <w:rsid w:val="004B7505"/>
    <w:rsid w:val="004D255C"/>
    <w:rsid w:val="00507387"/>
    <w:rsid w:val="005253F4"/>
    <w:rsid w:val="00547C3B"/>
    <w:rsid w:val="00550039"/>
    <w:rsid w:val="005667EB"/>
    <w:rsid w:val="005A481A"/>
    <w:rsid w:val="005A7023"/>
    <w:rsid w:val="005C3675"/>
    <w:rsid w:val="005C7E02"/>
    <w:rsid w:val="0060118F"/>
    <w:rsid w:val="006041A7"/>
    <w:rsid w:val="00612A69"/>
    <w:rsid w:val="006253A1"/>
    <w:rsid w:val="006344D7"/>
    <w:rsid w:val="00652269"/>
    <w:rsid w:val="00652672"/>
    <w:rsid w:val="0065738A"/>
    <w:rsid w:val="006925BF"/>
    <w:rsid w:val="006C0EEF"/>
    <w:rsid w:val="006D6B52"/>
    <w:rsid w:val="007152C1"/>
    <w:rsid w:val="00750E5A"/>
    <w:rsid w:val="00756424"/>
    <w:rsid w:val="00773146"/>
    <w:rsid w:val="00781982"/>
    <w:rsid w:val="007875A5"/>
    <w:rsid w:val="007C5CF0"/>
    <w:rsid w:val="007C6D2D"/>
    <w:rsid w:val="007C7B87"/>
    <w:rsid w:val="00805A06"/>
    <w:rsid w:val="00821B51"/>
    <w:rsid w:val="00823F46"/>
    <w:rsid w:val="008258D2"/>
    <w:rsid w:val="00841ED3"/>
    <w:rsid w:val="00853E28"/>
    <w:rsid w:val="0088389D"/>
    <w:rsid w:val="0088444B"/>
    <w:rsid w:val="008853D9"/>
    <w:rsid w:val="008A1561"/>
    <w:rsid w:val="00912E9D"/>
    <w:rsid w:val="00917816"/>
    <w:rsid w:val="00921A26"/>
    <w:rsid w:val="00942F32"/>
    <w:rsid w:val="00965018"/>
    <w:rsid w:val="009751B8"/>
    <w:rsid w:val="009871A5"/>
    <w:rsid w:val="009A1074"/>
    <w:rsid w:val="009A4656"/>
    <w:rsid w:val="009B5792"/>
    <w:rsid w:val="009B6A6A"/>
    <w:rsid w:val="009B7AB8"/>
    <w:rsid w:val="009D789F"/>
    <w:rsid w:val="009F32DA"/>
    <w:rsid w:val="00A11371"/>
    <w:rsid w:val="00A75F65"/>
    <w:rsid w:val="00AA72FE"/>
    <w:rsid w:val="00AF29A7"/>
    <w:rsid w:val="00B10ECB"/>
    <w:rsid w:val="00B17105"/>
    <w:rsid w:val="00B62AD2"/>
    <w:rsid w:val="00B6344C"/>
    <w:rsid w:val="00B63832"/>
    <w:rsid w:val="00B726D9"/>
    <w:rsid w:val="00BA2E18"/>
    <w:rsid w:val="00BC6605"/>
    <w:rsid w:val="00BD7DD7"/>
    <w:rsid w:val="00BE08BA"/>
    <w:rsid w:val="00BF2990"/>
    <w:rsid w:val="00BF7D13"/>
    <w:rsid w:val="00C06D71"/>
    <w:rsid w:val="00C1317A"/>
    <w:rsid w:val="00C35A4D"/>
    <w:rsid w:val="00C37A70"/>
    <w:rsid w:val="00C42F08"/>
    <w:rsid w:val="00C9516D"/>
    <w:rsid w:val="00CA69D3"/>
    <w:rsid w:val="00D05618"/>
    <w:rsid w:val="00D063A8"/>
    <w:rsid w:val="00D20F90"/>
    <w:rsid w:val="00D26567"/>
    <w:rsid w:val="00DA1EF0"/>
    <w:rsid w:val="00DB0826"/>
    <w:rsid w:val="00DB60B8"/>
    <w:rsid w:val="00DC1376"/>
    <w:rsid w:val="00DC37C9"/>
    <w:rsid w:val="00DD30A4"/>
    <w:rsid w:val="00DF27BE"/>
    <w:rsid w:val="00E01461"/>
    <w:rsid w:val="00E070B1"/>
    <w:rsid w:val="00E57749"/>
    <w:rsid w:val="00E6016B"/>
    <w:rsid w:val="00E63DE9"/>
    <w:rsid w:val="00E758D9"/>
    <w:rsid w:val="00E97265"/>
    <w:rsid w:val="00E979A1"/>
    <w:rsid w:val="00EA55E2"/>
    <w:rsid w:val="00EE6DB3"/>
    <w:rsid w:val="00EF4E5C"/>
    <w:rsid w:val="00F02C21"/>
    <w:rsid w:val="00F26673"/>
    <w:rsid w:val="00F368C2"/>
    <w:rsid w:val="00F6792D"/>
    <w:rsid w:val="00F720E2"/>
    <w:rsid w:val="00F839CC"/>
    <w:rsid w:val="00F9488F"/>
    <w:rsid w:val="00F94E58"/>
    <w:rsid w:val="00F972FF"/>
    <w:rsid w:val="00FC144B"/>
    <w:rsid w:val="00FF0852"/>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 w:type="character" w:styleId="UnresolvedMention">
    <w:name w:val="Unresolved Mention"/>
    <w:basedOn w:val="DefaultParagraphFont"/>
    <w:uiPriority w:val="99"/>
    <w:semiHidden/>
    <w:unhideWhenUsed/>
    <w:rsid w:val="003B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7902">
      <w:bodyDiv w:val="1"/>
      <w:marLeft w:val="0"/>
      <w:marRight w:val="0"/>
      <w:marTop w:val="0"/>
      <w:marBottom w:val="0"/>
      <w:divBdr>
        <w:top w:val="none" w:sz="0" w:space="0" w:color="auto"/>
        <w:left w:val="none" w:sz="0" w:space="0" w:color="auto"/>
        <w:bottom w:val="none" w:sz="0" w:space="0" w:color="auto"/>
        <w:right w:val="none" w:sz="0" w:space="0" w:color="auto"/>
      </w:divBdr>
    </w:div>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319378642">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 w:id="1692564946">
      <w:bodyDiv w:val="1"/>
      <w:marLeft w:val="0"/>
      <w:marRight w:val="0"/>
      <w:marTop w:val="0"/>
      <w:marBottom w:val="0"/>
      <w:divBdr>
        <w:top w:val="none" w:sz="0" w:space="0" w:color="auto"/>
        <w:left w:val="none" w:sz="0" w:space="0" w:color="auto"/>
        <w:bottom w:val="none" w:sz="0" w:space="0" w:color="auto"/>
        <w:right w:val="none" w:sz="0" w:space="0" w:color="auto"/>
      </w:divBdr>
    </w:div>
    <w:div w:id="1762792814">
      <w:bodyDiv w:val="1"/>
      <w:marLeft w:val="0"/>
      <w:marRight w:val="0"/>
      <w:marTop w:val="0"/>
      <w:marBottom w:val="0"/>
      <w:divBdr>
        <w:top w:val="none" w:sz="0" w:space="0" w:color="auto"/>
        <w:left w:val="none" w:sz="0" w:space="0" w:color="auto"/>
        <w:bottom w:val="none" w:sz="0" w:space="0" w:color="auto"/>
        <w:right w:val="none" w:sz="0" w:space="0" w:color="auto"/>
      </w:divBdr>
    </w:div>
    <w:div w:id="1841509054">
      <w:bodyDiv w:val="1"/>
      <w:marLeft w:val="0"/>
      <w:marRight w:val="0"/>
      <w:marTop w:val="0"/>
      <w:marBottom w:val="0"/>
      <w:divBdr>
        <w:top w:val="none" w:sz="0" w:space="0" w:color="auto"/>
        <w:left w:val="none" w:sz="0" w:space="0" w:color="auto"/>
        <w:bottom w:val="none" w:sz="0" w:space="0" w:color="auto"/>
        <w:right w:val="none" w:sz="0" w:space="0" w:color="auto"/>
      </w:divBdr>
    </w:div>
    <w:div w:id="1873347245">
      <w:bodyDiv w:val="1"/>
      <w:marLeft w:val="0"/>
      <w:marRight w:val="0"/>
      <w:marTop w:val="0"/>
      <w:marBottom w:val="0"/>
      <w:divBdr>
        <w:top w:val="none" w:sz="0" w:space="0" w:color="auto"/>
        <w:left w:val="none" w:sz="0" w:space="0" w:color="auto"/>
        <w:bottom w:val="none" w:sz="0" w:space="0" w:color="auto"/>
        <w:right w:val="none" w:sz="0" w:space="0" w:color="auto"/>
      </w:divBdr>
    </w:div>
    <w:div w:id="1906604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s.virginia.gov/cgi-bin/legp604.exe?241+sum+SB6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s.virginia.gov/cgi-bin/legp604.exe?241+sum+SB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5</cp:revision>
  <dcterms:created xsi:type="dcterms:W3CDTF">2024-04-18T16:34:00Z</dcterms:created>
  <dcterms:modified xsi:type="dcterms:W3CDTF">2024-04-18T19:25:00Z</dcterms:modified>
</cp:coreProperties>
</file>