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82B" w:rsidRDefault="00C1282B">
      <w:pPr>
        <w:jc w:val="center"/>
        <w:rPr>
          <w:b/>
          <w:bCs/>
          <w:color w:val="000000"/>
          <w:sz w:val="22"/>
          <w:szCs w:val="22"/>
        </w:rPr>
      </w:pPr>
      <w:smartTag w:uri="urn:schemas-microsoft-com:office:smarttags" w:element="place">
        <w:smartTag w:uri="urn:schemas-microsoft-com:office:smarttags" w:element="PostalCode">
          <w:r>
            <w:rPr>
              <w:b/>
              <w:bCs/>
              <w:color w:val="000000"/>
              <w:sz w:val="22"/>
              <w:szCs w:val="22"/>
            </w:rPr>
            <w:t>VIRGINIA</w:t>
          </w:r>
        </w:smartTag>
        <w:r>
          <w:rPr>
            <w:b/>
            <w:bCs/>
            <w:color w:val="000000"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b/>
              <w:bCs/>
              <w:color w:val="000000"/>
              <w:sz w:val="22"/>
              <w:szCs w:val="22"/>
            </w:rPr>
            <w:t>DEPARTMENT</w:t>
          </w:r>
        </w:smartTag>
      </w:smartTag>
      <w:r>
        <w:rPr>
          <w:b/>
          <w:bCs/>
          <w:color w:val="000000"/>
          <w:sz w:val="22"/>
          <w:szCs w:val="22"/>
        </w:rPr>
        <w:t xml:space="preserve"> OF SOCIAL SERVICES</w:t>
      </w:r>
    </w:p>
    <w:p w:rsidR="00C1282B" w:rsidRDefault="00C1282B">
      <w:pPr>
        <w:jc w:val="center"/>
        <w:rPr>
          <w:color w:val="000000"/>
          <w:sz w:val="22"/>
          <w:szCs w:val="22"/>
        </w:rPr>
      </w:pPr>
      <w:bookmarkStart w:id="0" w:name="_GoBack"/>
      <w:r>
        <w:rPr>
          <w:b/>
          <w:bCs/>
          <w:color w:val="000000"/>
          <w:sz w:val="22"/>
          <w:szCs w:val="22"/>
        </w:rPr>
        <w:t>WORKSHEET TO DETERMINE ALF LEVEL OF CARE</w:t>
      </w:r>
    </w:p>
    <w:bookmarkEnd w:id="0"/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(The use of this worksheet is optional.)</w:t>
      </w: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color w:val="000000"/>
          <w:sz w:val="22"/>
          <w:szCs w:val="22"/>
        </w:rPr>
      </w:pP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Resident’s Name: </w:t>
      </w:r>
      <w:r>
        <w:rPr>
          <w:b/>
          <w:bCs/>
          <w:color w:val="00000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45"/>
            </w:textInput>
          </w:ffData>
        </w:fldChar>
      </w:r>
      <w:bookmarkStart w:id="1" w:name="Text1"/>
      <w:r>
        <w:rPr>
          <w:b/>
          <w:bCs/>
          <w:color w:val="000000"/>
          <w:sz w:val="22"/>
          <w:szCs w:val="22"/>
          <w:u w:val="single"/>
        </w:rPr>
        <w:instrText xml:space="preserve"> FORMTEXT </w:instrText>
      </w:r>
      <w:r w:rsidRPr="00C1282B">
        <w:rPr>
          <w:b/>
          <w:bCs/>
          <w:color w:val="000000"/>
          <w:sz w:val="22"/>
          <w:szCs w:val="22"/>
          <w:u w:val="single"/>
        </w:rPr>
      </w:r>
      <w:r>
        <w:rPr>
          <w:b/>
          <w:bCs/>
          <w:color w:val="000000"/>
          <w:sz w:val="22"/>
          <w:szCs w:val="22"/>
          <w:u w:val="single"/>
        </w:rPr>
        <w:fldChar w:fldCharType="separate"/>
      </w:r>
      <w:r>
        <w:rPr>
          <w:b/>
          <w:bCs/>
          <w:noProof/>
          <w:color w:val="000000"/>
          <w:sz w:val="22"/>
          <w:szCs w:val="22"/>
          <w:u w:val="single"/>
        </w:rPr>
        <w:t> </w:t>
      </w:r>
      <w:r>
        <w:rPr>
          <w:b/>
          <w:bCs/>
          <w:noProof/>
          <w:color w:val="000000"/>
          <w:sz w:val="22"/>
          <w:szCs w:val="22"/>
          <w:u w:val="single"/>
        </w:rPr>
        <w:t> </w:t>
      </w:r>
      <w:r>
        <w:rPr>
          <w:b/>
          <w:bCs/>
          <w:noProof/>
          <w:color w:val="000000"/>
          <w:sz w:val="22"/>
          <w:szCs w:val="22"/>
          <w:u w:val="single"/>
        </w:rPr>
        <w:t> </w:t>
      </w:r>
      <w:r>
        <w:rPr>
          <w:b/>
          <w:bCs/>
          <w:noProof/>
          <w:color w:val="000000"/>
          <w:sz w:val="22"/>
          <w:szCs w:val="22"/>
          <w:u w:val="single"/>
        </w:rPr>
        <w:t> </w:t>
      </w:r>
      <w:r>
        <w:rPr>
          <w:b/>
          <w:bCs/>
          <w:noProof/>
          <w:color w:val="000000"/>
          <w:sz w:val="22"/>
          <w:szCs w:val="22"/>
          <w:u w:val="single"/>
        </w:rPr>
        <w:t> </w:t>
      </w:r>
      <w:r>
        <w:rPr>
          <w:b/>
          <w:bCs/>
          <w:color w:val="000000"/>
          <w:sz w:val="22"/>
          <w:szCs w:val="22"/>
          <w:u w:val="single"/>
        </w:rPr>
        <w:fldChar w:fldCharType="end"/>
      </w:r>
      <w:bookmarkEnd w:id="1"/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color w:val="000000"/>
          <w:sz w:val="22"/>
          <w:szCs w:val="22"/>
        </w:rPr>
      </w:pP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STEP 1: Based on the completed UAI, complete sections below. </w:t>
      </w: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38"/>
        <w:gridCol w:w="2610"/>
        <w:gridCol w:w="270"/>
        <w:gridCol w:w="2430"/>
        <w:gridCol w:w="2520"/>
      </w:tblGrid>
      <w:tr w:rsidR="00C1282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ADLs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Check if Dependent (D)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Selected IADLs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282B" w:rsidRDefault="00C1282B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Check if Dependent (D)</w:t>
            </w:r>
          </w:p>
        </w:tc>
      </w:tr>
      <w:tr w:rsidR="00C1282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Bathing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color w:val="000000"/>
              </w:rPr>
              <w:instrText xml:space="preserve"> FORMCHECKBOX </w:instrText>
            </w:r>
            <w:r w:rsidRPr="00C1282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t>Meal Preparation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color w:val="000000"/>
              </w:rPr>
              <w:instrText xml:space="preserve"> FORMCHECKBOX </w:instrText>
            </w:r>
            <w:r w:rsidRPr="00C1282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"/>
          </w:p>
        </w:tc>
      </w:tr>
      <w:tr w:rsidR="00C1282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Dressing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color w:val="000000"/>
              </w:rPr>
              <w:instrText xml:space="preserve"> FORMCHECKBOX </w:instrText>
            </w:r>
            <w:r w:rsidRPr="00C1282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t>Housekeeping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color w:val="000000"/>
              </w:rPr>
              <w:instrText xml:space="preserve"> FORMCHECKBOX </w:instrText>
            </w:r>
            <w:r w:rsidRPr="00C1282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"/>
          </w:p>
        </w:tc>
      </w:tr>
      <w:tr w:rsidR="00C1282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Toileting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color w:val="000000"/>
              </w:rPr>
              <w:instrText xml:space="preserve"> FORMCHECKBOX </w:instrText>
            </w:r>
            <w:r w:rsidRPr="00C1282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t>Laundry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color w:val="000000"/>
              </w:rPr>
              <w:instrText xml:space="preserve"> FORMCHECKBOX </w:instrText>
            </w:r>
            <w:r w:rsidRPr="00C1282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7"/>
          </w:p>
        </w:tc>
      </w:tr>
      <w:tr w:rsidR="00C1282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Transferring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color w:val="000000"/>
              </w:rPr>
              <w:instrText xml:space="preserve"> FORMCHECKBOX </w:instrText>
            </w:r>
            <w:r w:rsidRPr="00C1282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t>Money Management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color w:val="000000"/>
              </w:rPr>
              <w:instrText xml:space="preserve"> FORMCHECKBOX </w:instrText>
            </w:r>
            <w:r w:rsidRPr="00C1282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9"/>
          </w:p>
        </w:tc>
      </w:tr>
      <w:tr w:rsidR="00C1282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Eating/Feeding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color w:val="000000"/>
              </w:rPr>
              <w:instrText xml:space="preserve"> FORMCHECKBOX </w:instrText>
            </w:r>
            <w:r w:rsidRPr="00C1282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282B" w:rsidRDefault="00C1282B">
            <w:pPr>
              <w:rPr>
                <w:color w:val="000000"/>
              </w:rPr>
            </w:pPr>
          </w:p>
        </w:tc>
      </w:tr>
      <w:tr w:rsidR="00C1282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Bowel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color w:val="000000"/>
              </w:rPr>
              <w:instrText xml:space="preserve"> FORMCHECKBOX </w:instrText>
            </w:r>
            <w:r w:rsidRPr="00C1282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282B" w:rsidRDefault="00C1282B">
            <w:pPr>
              <w:rPr>
                <w:color w:val="000000"/>
              </w:rPr>
            </w:pPr>
          </w:p>
        </w:tc>
      </w:tr>
      <w:tr w:rsidR="00C1282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282B" w:rsidRDefault="00C1282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Bladder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color w:val="000000"/>
              </w:rPr>
              <w:instrText xml:space="preserve"> FORMCHECKBOX </w:instrText>
            </w:r>
            <w:r w:rsidRPr="00C1282B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282B" w:rsidRDefault="00C1282B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82B" w:rsidRDefault="00C1282B">
            <w:pPr>
              <w:rPr>
                <w:color w:val="000000"/>
              </w:rPr>
            </w:pPr>
          </w:p>
        </w:tc>
      </w:tr>
    </w:tbl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Number of ADL Dependencies:  </w:t>
      </w:r>
      <w:r>
        <w:rPr>
          <w:iCs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bookmarkStart w:id="13" w:name="Text2"/>
      <w:r>
        <w:rPr>
          <w:iCs/>
          <w:color w:val="000000"/>
          <w:sz w:val="22"/>
          <w:szCs w:val="22"/>
          <w:u w:val="single"/>
        </w:rPr>
        <w:instrText xml:space="preserve"> FORMTEXT </w:instrText>
      </w:r>
      <w:r w:rsidRPr="00C1282B">
        <w:rPr>
          <w:iCs/>
          <w:color w:val="000000"/>
          <w:sz w:val="22"/>
          <w:szCs w:val="22"/>
          <w:u w:val="single"/>
        </w:rPr>
      </w:r>
      <w:r>
        <w:rPr>
          <w:iCs/>
          <w:color w:val="000000"/>
          <w:sz w:val="22"/>
          <w:szCs w:val="22"/>
          <w:u w:val="single"/>
        </w:rPr>
        <w:fldChar w:fldCharType="separate"/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color w:val="000000"/>
          <w:sz w:val="22"/>
          <w:szCs w:val="22"/>
          <w:u w:val="single"/>
        </w:rPr>
        <w:fldChar w:fldCharType="end"/>
      </w:r>
      <w:bookmarkEnd w:id="13"/>
      <w:r>
        <w:rPr>
          <w:i/>
          <w:iCs/>
          <w:color w:val="000000"/>
          <w:sz w:val="22"/>
          <w:szCs w:val="22"/>
        </w:rPr>
        <w:t xml:space="preserve">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Number of IADL Dependencies:  </w:t>
      </w:r>
      <w:r>
        <w:rPr>
          <w:iCs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r>
        <w:rPr>
          <w:iCs/>
          <w:color w:val="000000"/>
          <w:sz w:val="22"/>
          <w:szCs w:val="22"/>
          <w:u w:val="single"/>
        </w:rPr>
        <w:instrText xml:space="preserve"> FORMTEXT </w:instrText>
      </w:r>
      <w:r w:rsidRPr="00C1282B">
        <w:rPr>
          <w:iCs/>
          <w:color w:val="000000"/>
          <w:sz w:val="22"/>
          <w:szCs w:val="22"/>
          <w:u w:val="single"/>
        </w:rPr>
      </w:r>
      <w:r>
        <w:rPr>
          <w:iCs/>
          <w:color w:val="000000"/>
          <w:sz w:val="22"/>
          <w:szCs w:val="22"/>
          <w:u w:val="single"/>
        </w:rPr>
        <w:fldChar w:fldCharType="separate"/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color w:val="000000"/>
          <w:sz w:val="22"/>
          <w:szCs w:val="22"/>
          <w:u w:val="single"/>
        </w:rPr>
        <w:fldChar w:fldCharType="end"/>
      </w:r>
      <w:r>
        <w:rPr>
          <w:i/>
          <w:iCs/>
          <w:color w:val="000000"/>
          <w:sz w:val="22"/>
          <w:szCs w:val="22"/>
        </w:rPr>
        <w:tab/>
        <w:t xml:space="preserve">   </w:t>
      </w: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color w:val="000000"/>
          <w:sz w:val="22"/>
          <w:szCs w:val="22"/>
        </w:rPr>
      </w:pP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Medication Administration: Check here if Dependent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>
        <w:rPr>
          <w:i/>
          <w:iCs/>
          <w:color w:val="000000"/>
          <w:sz w:val="22"/>
          <w:szCs w:val="22"/>
        </w:rPr>
        <w:instrText xml:space="preserve"> FORMCHECKBOX </w:instrText>
      </w:r>
      <w:r w:rsidRPr="00C1282B">
        <w:rPr>
          <w:i/>
          <w:iCs/>
          <w:color w:val="000000"/>
          <w:sz w:val="22"/>
          <w:szCs w:val="22"/>
        </w:rPr>
      </w:r>
      <w:r>
        <w:rPr>
          <w:i/>
          <w:iCs/>
          <w:color w:val="000000"/>
          <w:sz w:val="22"/>
          <w:szCs w:val="22"/>
        </w:rPr>
        <w:fldChar w:fldCharType="end"/>
      </w:r>
      <w:bookmarkEnd w:id="14"/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i/>
          <w:iCs/>
          <w:color w:val="000000"/>
          <w:sz w:val="22"/>
          <w:szCs w:val="22"/>
        </w:rPr>
      </w:pP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Behavior Pattern: Check here if Dependent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>
        <w:rPr>
          <w:i/>
          <w:iCs/>
          <w:color w:val="000000"/>
          <w:sz w:val="22"/>
          <w:szCs w:val="22"/>
        </w:rPr>
        <w:instrText xml:space="preserve"> FORMCHECKBOX </w:instrText>
      </w:r>
      <w:r w:rsidRPr="00C1282B">
        <w:rPr>
          <w:i/>
          <w:iCs/>
          <w:color w:val="000000"/>
          <w:sz w:val="22"/>
          <w:szCs w:val="22"/>
        </w:rPr>
      </w:r>
      <w:r>
        <w:rPr>
          <w:i/>
          <w:iCs/>
          <w:color w:val="000000"/>
          <w:sz w:val="22"/>
          <w:szCs w:val="22"/>
        </w:rPr>
        <w:fldChar w:fldCharType="end"/>
      </w:r>
      <w:bookmarkEnd w:id="15"/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i/>
          <w:iCs/>
          <w:color w:val="000000"/>
          <w:sz w:val="22"/>
          <w:szCs w:val="22"/>
        </w:rPr>
      </w:pP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Behavior Pattern and Orientation: Check here if </w:t>
      </w: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ind w:left="5934" w:hanging="5934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  <w:t>Semi-Dependent or Dependent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>
        <w:rPr>
          <w:i/>
          <w:iCs/>
          <w:color w:val="000000"/>
          <w:sz w:val="22"/>
          <w:szCs w:val="22"/>
        </w:rPr>
        <w:instrText xml:space="preserve"> FORMCHECKBOX </w:instrText>
      </w:r>
      <w:r w:rsidRPr="00C1282B">
        <w:rPr>
          <w:i/>
          <w:iCs/>
          <w:color w:val="000000"/>
          <w:sz w:val="22"/>
          <w:szCs w:val="22"/>
        </w:rPr>
      </w:r>
      <w:r>
        <w:rPr>
          <w:i/>
          <w:iCs/>
          <w:color w:val="000000"/>
          <w:sz w:val="22"/>
          <w:szCs w:val="22"/>
        </w:rPr>
        <w:fldChar w:fldCharType="end"/>
      </w:r>
      <w:bookmarkEnd w:id="16"/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ind w:left="5934" w:hanging="5934"/>
        <w:rPr>
          <w:i/>
          <w:iCs/>
          <w:color w:val="000000"/>
          <w:sz w:val="22"/>
          <w:szCs w:val="22"/>
        </w:rPr>
      </w:pP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ind w:left="5934" w:hanging="5934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The resident has no prohibited conditions per the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bookmarkStart w:id="17" w:name="Text3"/>
      <w:r>
        <w:rPr>
          <w:iCs/>
          <w:color w:val="000000"/>
          <w:sz w:val="22"/>
          <w:szCs w:val="22"/>
          <w:u w:val="single"/>
        </w:rPr>
        <w:instrText xml:space="preserve"> FORMTEXT </w:instrText>
      </w:r>
      <w:r w:rsidRPr="00C1282B">
        <w:rPr>
          <w:iCs/>
          <w:color w:val="000000"/>
          <w:sz w:val="22"/>
          <w:szCs w:val="22"/>
          <w:u w:val="single"/>
        </w:rPr>
      </w:r>
      <w:r>
        <w:rPr>
          <w:iCs/>
          <w:color w:val="000000"/>
          <w:sz w:val="22"/>
          <w:szCs w:val="22"/>
          <w:u w:val="single"/>
        </w:rPr>
        <w:fldChar w:fldCharType="separate"/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noProof/>
          <w:color w:val="000000"/>
          <w:sz w:val="22"/>
          <w:szCs w:val="22"/>
          <w:u w:val="single"/>
        </w:rPr>
        <w:t> </w:t>
      </w:r>
      <w:r>
        <w:rPr>
          <w:iCs/>
          <w:color w:val="000000"/>
          <w:sz w:val="22"/>
          <w:szCs w:val="22"/>
          <w:u w:val="single"/>
        </w:rPr>
        <w:fldChar w:fldCharType="end"/>
      </w:r>
      <w:bookmarkEnd w:id="17"/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ind w:left="5934" w:hanging="5934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Code of </w:t>
      </w:r>
      <w:smartTag w:uri="urn:schemas-microsoft-com:office:smarttags" w:element="State">
        <w:smartTag w:uri="urn:schemas-microsoft-com:office:smarttags" w:element="place">
          <w:r>
            <w:rPr>
              <w:i/>
              <w:iCs/>
              <w:color w:val="000000"/>
              <w:sz w:val="22"/>
              <w:szCs w:val="22"/>
            </w:rPr>
            <w:t>Virginia</w:t>
          </w:r>
        </w:smartTag>
      </w:smartTag>
      <w:r>
        <w:rPr>
          <w:i/>
          <w:iCs/>
          <w:color w:val="000000"/>
          <w:sz w:val="22"/>
          <w:szCs w:val="22"/>
        </w:rPr>
        <w:t>, § 63.2-1805</w:t>
      </w:r>
      <w:proofErr w:type="gramStart"/>
      <w:r>
        <w:rPr>
          <w:i/>
          <w:iCs/>
          <w:color w:val="000000"/>
          <w:sz w:val="22"/>
          <w:szCs w:val="22"/>
        </w:rPr>
        <w:t xml:space="preserve">.  </w:t>
      </w:r>
      <w:proofErr w:type="gramEnd"/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i/>
          <w:iCs/>
          <w:color w:val="000000"/>
          <w:sz w:val="22"/>
          <w:szCs w:val="22"/>
        </w:rPr>
      </w:pP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STEP 2: Apply the above responses to the criteria below to determine where the individual fits and circle the appropriate level of care.</w:t>
      </w: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i/>
          <w:iCs/>
          <w:color w:val="000000"/>
          <w:sz w:val="22"/>
          <w:szCs w:val="22"/>
        </w:rPr>
      </w:pP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RESIDENTIAL LIVING LEVEL OF CARE IN AN ALF:</w:t>
      </w: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ind w:left="894" w:hanging="89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1.</w:t>
      </w:r>
      <w:r>
        <w:rPr>
          <w:color w:val="000000"/>
          <w:sz w:val="22"/>
          <w:szCs w:val="22"/>
        </w:rPr>
        <w:tab/>
        <w:t>Rated dependent in only one of seven ADLs; OR</w:t>
      </w: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ind w:left="89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 </w:t>
      </w:r>
      <w:r>
        <w:rPr>
          <w:color w:val="000000"/>
          <w:sz w:val="22"/>
          <w:szCs w:val="22"/>
        </w:rPr>
        <w:tab/>
        <w:t>Rated dependent in one or more of four selected IADLs; OR</w:t>
      </w: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ind w:left="89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 </w:t>
      </w:r>
      <w:r>
        <w:rPr>
          <w:color w:val="000000"/>
          <w:sz w:val="22"/>
          <w:szCs w:val="22"/>
        </w:rPr>
        <w:tab/>
        <w:t>Rated dependent in medication administration.</w:t>
      </w: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color w:val="000000"/>
          <w:sz w:val="22"/>
          <w:szCs w:val="22"/>
        </w:rPr>
      </w:pP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ASSISTED LIVING LEVEL OF CARE IN AN ALF:</w:t>
      </w: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ind w:left="894" w:hanging="89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1.</w:t>
      </w:r>
      <w:r>
        <w:rPr>
          <w:color w:val="000000"/>
          <w:sz w:val="22"/>
          <w:szCs w:val="22"/>
        </w:rPr>
        <w:tab/>
        <w:t>Rated dependent in two or more of seven ADLs; OR</w:t>
      </w:r>
    </w:p>
    <w:p w:rsidR="00C1282B" w:rsidRDefault="00C1282B">
      <w:pPr>
        <w:tabs>
          <w:tab w:val="left" w:pos="-546"/>
          <w:tab w:val="left" w:pos="174"/>
          <w:tab w:val="left" w:pos="894"/>
          <w:tab w:val="left" w:pos="1614"/>
          <w:tab w:val="left" w:pos="2334"/>
          <w:tab w:val="left" w:pos="3054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</w:tabs>
        <w:ind w:left="89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 </w:t>
      </w:r>
      <w:r>
        <w:rPr>
          <w:color w:val="000000"/>
          <w:sz w:val="22"/>
          <w:szCs w:val="22"/>
        </w:rPr>
        <w:tab/>
        <w:t>Rated dependent in behavior pattern.</w:t>
      </w:r>
    </w:p>
    <w:p w:rsidR="00C1282B" w:rsidRDefault="00C1282B"/>
    <w:sectPr w:rsidR="00C1282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5AC" w:rsidRDefault="006525AC">
      <w:r>
        <w:separator/>
      </w:r>
    </w:p>
  </w:endnote>
  <w:endnote w:type="continuationSeparator" w:id="0">
    <w:p w:rsidR="006525AC" w:rsidRDefault="0065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633" w:rsidRDefault="00D87633">
    <w:pPr>
      <w:pStyle w:val="Footer"/>
    </w:pPr>
    <w:r>
      <w:t>032-02-0145-01-eng (11/09)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5AC" w:rsidRDefault="006525AC">
      <w:r>
        <w:separator/>
      </w:r>
    </w:p>
  </w:footnote>
  <w:footnote w:type="continuationSeparator" w:id="0">
    <w:p w:rsidR="006525AC" w:rsidRDefault="00652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2B"/>
    <w:rsid w:val="00224CFB"/>
    <w:rsid w:val="004F7950"/>
    <w:rsid w:val="00584CD1"/>
    <w:rsid w:val="006525AC"/>
    <w:rsid w:val="00905136"/>
    <w:rsid w:val="009F62D6"/>
    <w:rsid w:val="00B2557A"/>
    <w:rsid w:val="00BD316F"/>
    <w:rsid w:val="00C0209E"/>
    <w:rsid w:val="00C1282B"/>
    <w:rsid w:val="00D059EB"/>
    <w:rsid w:val="00D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1FA9A85-16E6-4A19-8392-EA5DA16D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76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763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DEPARTMENT OF SOCIAL SERVICES</vt:lpstr>
    </vt:vector>
  </TitlesOfParts>
  <Company>Virginia IT Infrastructure Partnership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TO DETERMINE ALF LEVEL OF CARE</dc:title>
  <dc:subject/>
  <dc:creator>Marjorie L. Marker;DARS/APS</dc:creator>
  <cp:keywords/>
  <cp:lastModifiedBy>Gary Luethke</cp:lastModifiedBy>
  <cp:revision>2</cp:revision>
  <dcterms:created xsi:type="dcterms:W3CDTF">2018-09-18T10:56:00Z</dcterms:created>
  <dcterms:modified xsi:type="dcterms:W3CDTF">2018-09-18T10:56:00Z</dcterms:modified>
</cp:coreProperties>
</file>