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Auxiliary Grant in Supportive Housing</w:t>
      </w:r>
    </w:p>
    <w:p w:rsidR="000E325D" w:rsidRDefault="000E325D" w:rsidP="007F05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FACT SHEET FOR ALF RESIDENTS </w:t>
      </w:r>
    </w:p>
    <w:p w:rsidR="007F05E6" w:rsidRDefault="007F05E6" w:rsidP="007F05E6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Auxiliary Grant in Supportive Housing (AGSH) is a </w:t>
      </w:r>
      <w:r w:rsidR="0011421B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setting </w:t>
      </w:r>
      <w:r w:rsidR="000E325D">
        <w:rPr>
          <w:sz w:val="24"/>
          <w:szCs w:val="24"/>
        </w:rPr>
        <w:t>for the Auxiliary Grant</w:t>
      </w:r>
      <w:r w:rsidR="00872F50">
        <w:rPr>
          <w:sz w:val="24"/>
          <w:szCs w:val="24"/>
        </w:rPr>
        <w:t xml:space="preserve"> (AG)</w:t>
      </w:r>
      <w:r w:rsidR="000E325D">
        <w:rPr>
          <w:sz w:val="24"/>
          <w:szCs w:val="24"/>
        </w:rPr>
        <w:t xml:space="preserve"> program.  In the AGSH, Assisted Living Facility (</w:t>
      </w:r>
      <w:r>
        <w:rPr>
          <w:sz w:val="24"/>
          <w:szCs w:val="24"/>
        </w:rPr>
        <w:t>ALF</w:t>
      </w:r>
      <w:r w:rsidR="000E325D">
        <w:rPr>
          <w:sz w:val="24"/>
          <w:szCs w:val="24"/>
        </w:rPr>
        <w:t>)</w:t>
      </w:r>
      <w:r>
        <w:rPr>
          <w:sz w:val="24"/>
          <w:szCs w:val="24"/>
        </w:rPr>
        <w:t xml:space="preserve"> residents work with an approved AGSH provider to move into rental housing in the community and are linked with supportive services to help address their needs and goals.</w:t>
      </w: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:rsidR="008D04A1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AGSH provider in your community is</w:t>
      </w:r>
      <w:r w:rsidR="008D04A1">
        <w:rPr>
          <w:sz w:val="24"/>
          <w:szCs w:val="24"/>
        </w:rPr>
        <w:t xml:space="preserve"> Piedmont Community Services. </w:t>
      </w:r>
    </w:p>
    <w:p w:rsidR="008D04A1" w:rsidRDefault="008D04A1" w:rsidP="007F05E6">
      <w:pPr>
        <w:spacing w:after="0" w:line="240" w:lineRule="auto"/>
        <w:contextualSpacing/>
        <w:rPr>
          <w:sz w:val="24"/>
          <w:szCs w:val="24"/>
        </w:rPr>
      </w:pP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0E325D">
        <w:rPr>
          <w:sz w:val="24"/>
          <w:szCs w:val="24"/>
        </w:rPr>
        <w:t>your</w:t>
      </w:r>
      <w:r w:rsidRPr="000E325D">
        <w:rPr>
          <w:sz w:val="24"/>
          <w:szCs w:val="24"/>
        </w:rPr>
        <w:t xml:space="preserve"> annual re-assessment</w:t>
      </w:r>
      <w:r w:rsidR="000E325D" w:rsidRPr="000E325D">
        <w:rPr>
          <w:sz w:val="24"/>
          <w:szCs w:val="24"/>
        </w:rPr>
        <w:t xml:space="preserve"> in the ALF</w:t>
      </w:r>
      <w:r w:rsidRPr="000E325D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="00D766A4">
        <w:rPr>
          <w:sz w:val="24"/>
          <w:szCs w:val="24"/>
        </w:rPr>
        <w:t>L</w:t>
      </w:r>
      <w:r w:rsidR="007053B3">
        <w:rPr>
          <w:sz w:val="24"/>
          <w:szCs w:val="24"/>
        </w:rPr>
        <w:t>ocal Department of Social Services (L</w:t>
      </w:r>
      <w:r>
        <w:rPr>
          <w:sz w:val="24"/>
          <w:szCs w:val="24"/>
        </w:rPr>
        <w:t>DSS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or</w:t>
      </w:r>
      <w:r w:rsidR="007053B3">
        <w:rPr>
          <w:sz w:val="24"/>
          <w:szCs w:val="24"/>
        </w:rPr>
        <w:t xml:space="preserve"> Community Services Board (</w:t>
      </w:r>
      <w:r>
        <w:rPr>
          <w:sz w:val="24"/>
          <w:szCs w:val="24"/>
        </w:rPr>
        <w:t>CSB</w:t>
      </w:r>
      <w:r w:rsidR="007053B3">
        <w:rPr>
          <w:sz w:val="24"/>
          <w:szCs w:val="24"/>
        </w:rPr>
        <w:t>)</w:t>
      </w:r>
      <w:r>
        <w:rPr>
          <w:sz w:val="24"/>
          <w:szCs w:val="24"/>
        </w:rPr>
        <w:t xml:space="preserve"> worker will </w:t>
      </w:r>
      <w:r w:rsidR="0011421B">
        <w:rPr>
          <w:sz w:val="24"/>
          <w:szCs w:val="24"/>
        </w:rPr>
        <w:t xml:space="preserve">ask </w:t>
      </w:r>
      <w:r>
        <w:rPr>
          <w:sz w:val="24"/>
          <w:szCs w:val="24"/>
        </w:rPr>
        <w:t>if you are interested in moving into supportive housing and</w:t>
      </w:r>
      <w:r w:rsidR="0011421B">
        <w:rPr>
          <w:sz w:val="24"/>
          <w:szCs w:val="24"/>
        </w:rPr>
        <w:t xml:space="preserve"> provide some information about </w:t>
      </w:r>
      <w:r>
        <w:rPr>
          <w:sz w:val="24"/>
          <w:szCs w:val="24"/>
        </w:rPr>
        <w:t>the program.</w:t>
      </w:r>
    </w:p>
    <w:p w:rsidR="007053B3" w:rsidRDefault="007053B3" w:rsidP="007F05E6">
      <w:pPr>
        <w:spacing w:after="0" w:line="240" w:lineRule="auto"/>
        <w:contextualSpacing/>
        <w:rPr>
          <w:sz w:val="24"/>
          <w:szCs w:val="24"/>
        </w:rPr>
      </w:pPr>
    </w:p>
    <w:p w:rsidR="007F05E6" w:rsidRDefault="00D766A4" w:rsidP="007F05E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be considered </w:t>
      </w:r>
      <w:r w:rsidR="000E325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E325D">
        <w:rPr>
          <w:sz w:val="24"/>
          <w:szCs w:val="24"/>
        </w:rPr>
        <w:t>supportive housing</w:t>
      </w:r>
      <w:r>
        <w:rPr>
          <w:sz w:val="24"/>
          <w:szCs w:val="24"/>
        </w:rPr>
        <w:t xml:space="preserve"> program</w:t>
      </w:r>
      <w:r w:rsidR="007F05E6">
        <w:rPr>
          <w:sz w:val="24"/>
          <w:szCs w:val="24"/>
        </w:rPr>
        <w:t>:</w:t>
      </w:r>
    </w:p>
    <w:p w:rsidR="007F05E6" w:rsidRDefault="007F05E6" w:rsidP="007F05E6">
      <w:pPr>
        <w:spacing w:after="0" w:line="240" w:lineRule="auto"/>
        <w:contextualSpacing/>
        <w:rPr>
          <w:sz w:val="24"/>
          <w:szCs w:val="24"/>
        </w:rPr>
      </w:pPr>
    </w:p>
    <w:p w:rsidR="000E325D" w:rsidRDefault="0009344B" w:rsidP="007F05E6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</w:t>
      </w:r>
      <w:r w:rsidR="007F05E6">
        <w:rPr>
          <w:rFonts w:asciiTheme="minorHAnsi" w:hAnsiTheme="minorHAnsi"/>
          <w:sz w:val="24"/>
          <w:szCs w:val="24"/>
        </w:rPr>
        <w:t xml:space="preserve"> must be </w:t>
      </w:r>
      <w:r w:rsidR="00872F50">
        <w:rPr>
          <w:rFonts w:asciiTheme="minorHAnsi" w:hAnsiTheme="minorHAnsi"/>
          <w:sz w:val="24"/>
          <w:szCs w:val="24"/>
        </w:rPr>
        <w:t xml:space="preserve">a current ALF resident </w:t>
      </w:r>
      <w:r>
        <w:rPr>
          <w:rFonts w:asciiTheme="minorHAnsi" w:hAnsiTheme="minorHAnsi"/>
          <w:sz w:val="24"/>
          <w:szCs w:val="24"/>
        </w:rPr>
        <w:t>who:</w:t>
      </w:r>
    </w:p>
    <w:p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(1) </w:t>
      </w:r>
      <w:proofErr w:type="gramStart"/>
      <w:r w:rsidRPr="000E325D">
        <w:rPr>
          <w:sz w:val="24"/>
          <w:szCs w:val="24"/>
        </w:rPr>
        <w:t>meet</w:t>
      </w:r>
      <w:r w:rsidR="0009344B">
        <w:rPr>
          <w:sz w:val="24"/>
          <w:szCs w:val="24"/>
        </w:rPr>
        <w:t>s</w:t>
      </w:r>
      <w:proofErr w:type="gramEnd"/>
      <w:r w:rsidRPr="000E325D">
        <w:rPr>
          <w:sz w:val="24"/>
          <w:szCs w:val="24"/>
        </w:rPr>
        <w:t xml:space="preserve"> a minimum of the residential level of care at the </w:t>
      </w:r>
      <w:r w:rsidR="00872F50">
        <w:rPr>
          <w:sz w:val="24"/>
          <w:szCs w:val="24"/>
        </w:rPr>
        <w:t xml:space="preserve">time of your </w:t>
      </w:r>
      <w:r w:rsidRPr="000E325D">
        <w:rPr>
          <w:sz w:val="24"/>
          <w:szCs w:val="24"/>
        </w:rPr>
        <w:t xml:space="preserve">annual re-assessment </w:t>
      </w:r>
    </w:p>
    <w:p w:rsidR="000E325D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 xml:space="preserve">(2) </w:t>
      </w:r>
      <w:proofErr w:type="gramStart"/>
      <w:r w:rsidR="0009344B">
        <w:rPr>
          <w:sz w:val="24"/>
          <w:szCs w:val="24"/>
        </w:rPr>
        <w:t>is</w:t>
      </w:r>
      <w:proofErr w:type="gramEnd"/>
      <w:r w:rsidRPr="000E325D">
        <w:rPr>
          <w:sz w:val="24"/>
          <w:szCs w:val="24"/>
        </w:rPr>
        <w:t xml:space="preserve"> interested in supportive housing, and </w:t>
      </w:r>
    </w:p>
    <w:p w:rsidR="007F05E6" w:rsidRDefault="007F05E6" w:rsidP="000E325D">
      <w:pPr>
        <w:spacing w:after="0" w:line="240" w:lineRule="auto"/>
        <w:ind w:left="270" w:firstLine="270"/>
        <w:contextualSpacing/>
        <w:rPr>
          <w:sz w:val="24"/>
          <w:szCs w:val="24"/>
        </w:rPr>
      </w:pPr>
      <w:r w:rsidRPr="000E325D">
        <w:rPr>
          <w:sz w:val="24"/>
          <w:szCs w:val="24"/>
        </w:rPr>
        <w:t>(3) ha</w:t>
      </w:r>
      <w:r w:rsidR="0009344B">
        <w:rPr>
          <w:sz w:val="24"/>
          <w:szCs w:val="24"/>
        </w:rPr>
        <w:t>s</w:t>
      </w:r>
      <w:r w:rsidRPr="000E325D">
        <w:rPr>
          <w:sz w:val="24"/>
          <w:szCs w:val="24"/>
        </w:rPr>
        <w:t xml:space="preserve"> a </w:t>
      </w:r>
      <w:r w:rsidR="00632D25">
        <w:rPr>
          <w:sz w:val="24"/>
          <w:szCs w:val="24"/>
        </w:rPr>
        <w:t>serious mental illness as defined by the state</w:t>
      </w:r>
    </w:p>
    <w:p w:rsidR="000E325D" w:rsidRDefault="000E325D" w:rsidP="000E325D">
      <w:pPr>
        <w:pStyle w:val="ListParagraph"/>
        <w:numPr>
          <w:ilvl w:val="0"/>
          <w:numId w:val="1"/>
        </w:numPr>
        <w:spacing w:after="0" w:line="240" w:lineRule="auto"/>
        <w:ind w:left="54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are </w:t>
      </w:r>
      <w:r w:rsidRPr="007053B3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eligible if you need ongoing, onsite, 24-hour supervision and care or have certain medical conditions that require intensive medical care (like a feeding tube or ventilator).</w:t>
      </w:r>
    </w:p>
    <w:p w:rsidR="000E325D" w:rsidRPr="000E325D" w:rsidRDefault="000E325D" w:rsidP="000E325D">
      <w:pPr>
        <w:pStyle w:val="ListParagraph"/>
        <w:spacing w:after="0" w:line="240" w:lineRule="auto"/>
        <w:ind w:left="540"/>
        <w:contextualSpacing/>
        <w:rPr>
          <w:sz w:val="24"/>
          <w:szCs w:val="24"/>
        </w:rPr>
      </w:pPr>
    </w:p>
    <w:p w:rsidR="007F05E6" w:rsidRDefault="00D766A4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Should </w:t>
      </w:r>
      <w:r w:rsidR="008B4FE1">
        <w:rPr>
          <w:sz w:val="24"/>
          <w:szCs w:val="24"/>
        </w:rPr>
        <w:t xml:space="preserve">you </w:t>
      </w:r>
      <w:r w:rsidR="0011421B">
        <w:rPr>
          <w:sz w:val="24"/>
          <w:szCs w:val="24"/>
        </w:rPr>
        <w:t>wish to be considered for AGSH</w:t>
      </w:r>
      <w:r w:rsidR="007F05E6" w:rsidRPr="000E325D">
        <w:rPr>
          <w:sz w:val="24"/>
          <w:szCs w:val="24"/>
        </w:rPr>
        <w:t xml:space="preserve">, </w:t>
      </w:r>
      <w:r w:rsidR="008D04A1">
        <w:rPr>
          <w:sz w:val="24"/>
          <w:szCs w:val="24"/>
        </w:rPr>
        <w:t xml:space="preserve">Piedmont Community Services </w:t>
      </w:r>
      <w:r w:rsidR="007F05E6" w:rsidRPr="000E325D">
        <w:rPr>
          <w:sz w:val="24"/>
          <w:szCs w:val="24"/>
        </w:rPr>
        <w:t xml:space="preserve">will meet with you to do an evaluation to determine if you are eligible for supportive </w:t>
      </w:r>
      <w:proofErr w:type="gramStart"/>
      <w:r w:rsidR="007F05E6" w:rsidRPr="000E325D">
        <w:rPr>
          <w:sz w:val="24"/>
          <w:szCs w:val="24"/>
        </w:rPr>
        <w:t>housing.</w:t>
      </w:r>
      <w:proofErr w:type="gramEnd"/>
      <w:r w:rsidR="000E325D">
        <w:rPr>
          <w:sz w:val="24"/>
          <w:szCs w:val="24"/>
        </w:rPr>
        <w:t xml:space="preserve">  If you are eligible, a </w:t>
      </w:r>
      <w:r w:rsidR="008D04A1">
        <w:rPr>
          <w:sz w:val="24"/>
          <w:szCs w:val="24"/>
        </w:rPr>
        <w:t>Housing Specialist</w:t>
      </w:r>
      <w:r w:rsidR="000E325D" w:rsidRPr="00997D3D">
        <w:rPr>
          <w:sz w:val="24"/>
          <w:szCs w:val="24"/>
          <w:u w:val="single"/>
        </w:rPr>
        <w:t xml:space="preserve"> </w:t>
      </w:r>
      <w:r w:rsidR="000E325D">
        <w:rPr>
          <w:sz w:val="24"/>
          <w:szCs w:val="24"/>
        </w:rPr>
        <w:t xml:space="preserve">will work with you to find rental housing in the community and will connect you with supportive services.  If the supportive housing program is full, </w:t>
      </w:r>
      <w:r w:rsidR="008D04A1">
        <w:rPr>
          <w:sz w:val="24"/>
          <w:szCs w:val="24"/>
        </w:rPr>
        <w:t xml:space="preserve">Piedmont Community Services </w:t>
      </w:r>
      <w:r w:rsidR="000E325D">
        <w:rPr>
          <w:sz w:val="24"/>
          <w:szCs w:val="24"/>
        </w:rPr>
        <w:t>will put your name on a waiting list.</w:t>
      </w:r>
    </w:p>
    <w:p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8B4FE1">
        <w:rPr>
          <w:sz w:val="24"/>
          <w:szCs w:val="24"/>
        </w:rPr>
        <w:t xml:space="preserve">AGSH </w:t>
      </w:r>
      <w:r>
        <w:rPr>
          <w:sz w:val="24"/>
          <w:szCs w:val="24"/>
        </w:rPr>
        <w:t>works:</w:t>
      </w:r>
    </w:p>
    <w:p w:rsidR="000E325D" w:rsidRDefault="000E325D" w:rsidP="000E325D">
      <w:pPr>
        <w:spacing w:after="0" w:line="240" w:lineRule="auto"/>
        <w:contextualSpacing/>
        <w:rPr>
          <w:sz w:val="24"/>
          <w:szCs w:val="24"/>
        </w:rPr>
      </w:pPr>
    </w:p>
    <w:p w:rsidR="000E325D" w:rsidRDefault="0028482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Your income (like SSI/DI) plus the </w:t>
      </w:r>
      <w:r w:rsidR="00872F50">
        <w:rPr>
          <w:sz w:val="24"/>
          <w:szCs w:val="24"/>
        </w:rPr>
        <w:t xml:space="preserve">AG </w:t>
      </w:r>
      <w:r>
        <w:rPr>
          <w:sz w:val="24"/>
          <w:szCs w:val="24"/>
        </w:rPr>
        <w:t>payment and your personal needs allowance</w:t>
      </w:r>
      <w:r w:rsidR="000E325D">
        <w:rPr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 w:rsidR="000E325D">
        <w:rPr>
          <w:sz w:val="24"/>
          <w:szCs w:val="24"/>
        </w:rPr>
        <w:t xml:space="preserve"> be used to pay for your rent, food, transportation, </w:t>
      </w:r>
      <w:r>
        <w:rPr>
          <w:sz w:val="24"/>
          <w:szCs w:val="24"/>
        </w:rPr>
        <w:t xml:space="preserve">personal needs, and the services of the </w:t>
      </w:r>
      <w:r w:rsidR="008D04A1">
        <w:rPr>
          <w:sz w:val="24"/>
          <w:szCs w:val="24"/>
        </w:rPr>
        <w:t xml:space="preserve">housing specialist each month. Piedmont Community Services </w:t>
      </w:r>
      <w:r>
        <w:rPr>
          <w:sz w:val="24"/>
          <w:szCs w:val="24"/>
        </w:rPr>
        <w:t>will work with you to develop a budget and a plan to pay your bills.</w:t>
      </w:r>
    </w:p>
    <w:p w:rsidR="00284821" w:rsidRDefault="00284821" w:rsidP="000E325D">
      <w:pPr>
        <w:spacing w:after="0" w:line="240" w:lineRule="auto"/>
        <w:contextualSpacing/>
        <w:rPr>
          <w:sz w:val="24"/>
          <w:szCs w:val="24"/>
        </w:rPr>
      </w:pPr>
    </w:p>
    <w:p w:rsidR="00284821" w:rsidRDefault="008D04A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Piedmont Community Services </w:t>
      </w:r>
      <w:r w:rsidR="00284821">
        <w:rPr>
          <w:sz w:val="24"/>
          <w:szCs w:val="24"/>
        </w:rPr>
        <w:t xml:space="preserve">will help you find </w:t>
      </w:r>
      <w:r w:rsidR="007053B3">
        <w:rPr>
          <w:sz w:val="24"/>
          <w:szCs w:val="24"/>
        </w:rPr>
        <w:t>housing</w:t>
      </w:r>
      <w:r w:rsidR="00284821">
        <w:rPr>
          <w:sz w:val="24"/>
          <w:szCs w:val="24"/>
        </w:rPr>
        <w:t xml:space="preserve"> and you will sign the lease with a landlord.  </w:t>
      </w:r>
      <w:r>
        <w:rPr>
          <w:sz w:val="24"/>
          <w:szCs w:val="24"/>
        </w:rPr>
        <w:t xml:space="preserve">Piedmont Community Services </w:t>
      </w:r>
      <w:r w:rsidR="00284821">
        <w:rPr>
          <w:sz w:val="24"/>
          <w:szCs w:val="24"/>
        </w:rPr>
        <w:t>will help you find resources for furniture and the other things you need to set up your household.</w:t>
      </w:r>
    </w:p>
    <w:p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:rsidR="000C1353" w:rsidRDefault="008D04A1" w:rsidP="000E32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Piedmont Community Services </w:t>
      </w:r>
      <w:r w:rsidR="000C1353">
        <w:rPr>
          <w:sz w:val="24"/>
          <w:szCs w:val="24"/>
        </w:rPr>
        <w:t xml:space="preserve">will help you identify support services in the community </w:t>
      </w:r>
      <w:r w:rsidR="00D766A4">
        <w:rPr>
          <w:sz w:val="24"/>
          <w:szCs w:val="24"/>
        </w:rPr>
        <w:t xml:space="preserve">such as </w:t>
      </w:r>
      <w:r w:rsidR="000C1353">
        <w:rPr>
          <w:sz w:val="24"/>
          <w:szCs w:val="24"/>
        </w:rPr>
        <w:t xml:space="preserve">mental health </w:t>
      </w:r>
      <w:r w:rsidR="007053B3">
        <w:rPr>
          <w:sz w:val="24"/>
          <w:szCs w:val="24"/>
        </w:rPr>
        <w:t>services</w:t>
      </w:r>
      <w:r w:rsidR="000C1353">
        <w:rPr>
          <w:sz w:val="24"/>
          <w:szCs w:val="24"/>
        </w:rPr>
        <w:t xml:space="preserve">, skills training, case management, and employment.  The Housing Specialist and other supportive services providers will work with you on an ongoing basis to help you </w:t>
      </w:r>
      <w:r w:rsidR="0011421B">
        <w:rPr>
          <w:sz w:val="24"/>
          <w:szCs w:val="24"/>
        </w:rPr>
        <w:t xml:space="preserve">maintain </w:t>
      </w:r>
      <w:r w:rsidR="000C1353">
        <w:rPr>
          <w:sz w:val="24"/>
          <w:szCs w:val="24"/>
        </w:rPr>
        <w:t xml:space="preserve">your housing and </w:t>
      </w:r>
      <w:r w:rsidR="0011421B">
        <w:rPr>
          <w:sz w:val="24"/>
          <w:szCs w:val="24"/>
        </w:rPr>
        <w:t xml:space="preserve">meet </w:t>
      </w:r>
      <w:r w:rsidR="000C1353">
        <w:rPr>
          <w:sz w:val="24"/>
          <w:szCs w:val="24"/>
        </w:rPr>
        <w:t>your personal goals.</w:t>
      </w:r>
    </w:p>
    <w:p w:rsidR="000C1353" w:rsidRDefault="000C1353" w:rsidP="000E325D">
      <w:pPr>
        <w:spacing w:after="0" w:line="240" w:lineRule="auto"/>
        <w:contextualSpacing/>
        <w:rPr>
          <w:sz w:val="24"/>
          <w:szCs w:val="24"/>
        </w:rPr>
      </w:pPr>
    </w:p>
    <w:p w:rsidR="00FD4F29" w:rsidRDefault="000C1353" w:rsidP="007053B3">
      <w:pPr>
        <w:spacing w:after="0" w:line="240" w:lineRule="auto"/>
        <w:contextualSpacing/>
      </w:pPr>
      <w:r>
        <w:rPr>
          <w:sz w:val="24"/>
          <w:szCs w:val="24"/>
        </w:rPr>
        <w:t>For more information, please contact</w:t>
      </w:r>
      <w:r w:rsidRPr="008D04A1">
        <w:rPr>
          <w:sz w:val="24"/>
          <w:szCs w:val="24"/>
        </w:rPr>
        <w:t xml:space="preserve"> </w:t>
      </w:r>
      <w:r w:rsidR="008D04A1" w:rsidRPr="008D04A1">
        <w:rPr>
          <w:sz w:val="24"/>
          <w:szCs w:val="24"/>
        </w:rPr>
        <w:t>276-632-7128.</w:t>
      </w:r>
      <w:bookmarkStart w:id="0" w:name="_GoBack"/>
      <w:bookmarkEnd w:id="0"/>
    </w:p>
    <w:sectPr w:rsidR="00FD4F29" w:rsidSect="000C135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43A3D"/>
    <w:multiLevelType w:val="hybridMultilevel"/>
    <w:tmpl w:val="1C52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E6"/>
    <w:rsid w:val="0009344B"/>
    <w:rsid w:val="000C1353"/>
    <w:rsid w:val="000E325D"/>
    <w:rsid w:val="0011421B"/>
    <w:rsid w:val="001A4089"/>
    <w:rsid w:val="00284821"/>
    <w:rsid w:val="00632D25"/>
    <w:rsid w:val="007053B3"/>
    <w:rsid w:val="00735FAE"/>
    <w:rsid w:val="007F05E6"/>
    <w:rsid w:val="00872F50"/>
    <w:rsid w:val="008B4FE1"/>
    <w:rsid w:val="008D04A1"/>
    <w:rsid w:val="00997D3D"/>
    <w:rsid w:val="00A2138B"/>
    <w:rsid w:val="00D766A4"/>
    <w:rsid w:val="00F26D76"/>
    <w:rsid w:val="00F75D1C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987759-1CC6-4036-BF4E-6044BC3A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6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ACA2-8F26-410E-884D-19FDD489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Yavorsky</dc:creator>
  <cp:lastModifiedBy>Haley McAlexander</cp:lastModifiedBy>
  <cp:revision>2</cp:revision>
  <dcterms:created xsi:type="dcterms:W3CDTF">2025-11-18T17:56:00Z</dcterms:created>
  <dcterms:modified xsi:type="dcterms:W3CDTF">2025-11-18T17:56:00Z</dcterms:modified>
</cp:coreProperties>
</file>