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9900" w14:textId="77777777" w:rsidR="00D97587" w:rsidRPr="00D3493D" w:rsidRDefault="00D97587" w:rsidP="00D97587">
      <w:pPr>
        <w:pStyle w:val="NoSpacing"/>
        <w:jc w:val="center"/>
        <w:rPr>
          <w:b/>
          <w:bCs/>
        </w:rPr>
      </w:pPr>
      <w:r w:rsidRPr="00D3493D">
        <w:rPr>
          <w:b/>
          <w:bCs/>
        </w:rPr>
        <w:t>Commonwealth Neurotrauma Initiative</w:t>
      </w:r>
    </w:p>
    <w:p w14:paraId="75AB51D7" w14:textId="595232E5" w:rsidR="00D97587" w:rsidRDefault="00CD1360" w:rsidP="00D97587">
      <w:pPr>
        <w:pStyle w:val="NoSpacing"/>
        <w:jc w:val="center"/>
        <w:rPr>
          <w:b/>
          <w:bCs/>
        </w:rPr>
      </w:pPr>
      <w:r>
        <w:rPr>
          <w:b/>
          <w:bCs/>
        </w:rPr>
        <w:t>Meeting Minutes</w:t>
      </w:r>
    </w:p>
    <w:p w14:paraId="486F91D4" w14:textId="77777777" w:rsidR="00D97587" w:rsidRDefault="00D97587" w:rsidP="00D97587">
      <w:pPr>
        <w:pStyle w:val="NoSpacing"/>
        <w:jc w:val="center"/>
        <w:rPr>
          <w:b/>
          <w:bCs/>
        </w:rPr>
      </w:pPr>
    </w:p>
    <w:p w14:paraId="7B3A3B11" w14:textId="77777777" w:rsidR="00D97587" w:rsidRPr="00D3493D" w:rsidRDefault="00D97587" w:rsidP="00D97587">
      <w:pPr>
        <w:pStyle w:val="NoSpacing"/>
        <w:jc w:val="center"/>
        <w:rPr>
          <w:b/>
          <w:bCs/>
        </w:rPr>
      </w:pPr>
      <w:r>
        <w:rPr>
          <w:rFonts w:ascii="Times New Roman"/>
          <w:noProof/>
          <w:sz w:val="20"/>
        </w:rPr>
        <w:drawing>
          <wp:inline distT="0" distB="0" distL="0" distR="0" wp14:anchorId="0B036F29" wp14:editId="1DCC3C4E">
            <wp:extent cx="1345720" cy="1172633"/>
            <wp:effectExtent l="0" t="0" r="6985" b="8890"/>
            <wp:docPr id="12" name="Image 12" descr="Shape, arrow&#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Shape, arrow&#10;&#10;AI-generated content may be incorrect."/>
                    <pic:cNvPicPr/>
                  </pic:nvPicPr>
                  <pic:blipFill>
                    <a:blip r:embed="rId11" cstate="print"/>
                    <a:stretch>
                      <a:fillRect/>
                    </a:stretch>
                  </pic:blipFill>
                  <pic:spPr>
                    <a:xfrm>
                      <a:off x="0" y="0"/>
                      <a:ext cx="1360878" cy="1185842"/>
                    </a:xfrm>
                    <a:prstGeom prst="rect">
                      <a:avLst/>
                    </a:prstGeom>
                  </pic:spPr>
                </pic:pic>
              </a:graphicData>
            </a:graphic>
          </wp:inline>
        </w:drawing>
      </w:r>
    </w:p>
    <w:p w14:paraId="03F8FF34" w14:textId="77777777" w:rsidR="00D97587" w:rsidRDefault="00D97587" w:rsidP="00D97587">
      <w:pPr>
        <w:pStyle w:val="NoSpacing"/>
        <w:jc w:val="center"/>
      </w:pPr>
    </w:p>
    <w:p w14:paraId="02632378" w14:textId="77777777" w:rsidR="00D97587" w:rsidRDefault="00D97587" w:rsidP="00D97587">
      <w:pPr>
        <w:pStyle w:val="NoSpacing"/>
        <w:jc w:val="center"/>
      </w:pPr>
      <w:r>
        <w:t>Virginia Department for Aging and Rehabilitative Services</w:t>
      </w:r>
    </w:p>
    <w:p w14:paraId="60040152" w14:textId="675F8436" w:rsidR="00D97587" w:rsidRDefault="00316569" w:rsidP="00D97587">
      <w:pPr>
        <w:pStyle w:val="NoSpacing"/>
        <w:jc w:val="center"/>
      </w:pPr>
      <w:r>
        <w:t>Virtual</w:t>
      </w:r>
    </w:p>
    <w:p w14:paraId="19012F1F" w14:textId="77777777" w:rsidR="00D97587" w:rsidRDefault="00D97587" w:rsidP="00D97587">
      <w:pPr>
        <w:pStyle w:val="NoSpacing"/>
        <w:jc w:val="center"/>
      </w:pPr>
    </w:p>
    <w:p w14:paraId="5D796511" w14:textId="6CFA23F6" w:rsidR="00D97587" w:rsidRDefault="00D97587" w:rsidP="00D97587">
      <w:pPr>
        <w:pStyle w:val="NoSpacing"/>
        <w:jc w:val="center"/>
      </w:pPr>
      <w:r>
        <w:t>December 1</w:t>
      </w:r>
      <w:r w:rsidR="00316569">
        <w:t>9</w:t>
      </w:r>
      <w:r>
        <w:t>, 2025</w:t>
      </w:r>
    </w:p>
    <w:p w14:paraId="15272ED8" w14:textId="696B1BB5" w:rsidR="00D97587" w:rsidRDefault="00D97587" w:rsidP="00D97587">
      <w:pPr>
        <w:pStyle w:val="NoSpacing"/>
        <w:jc w:val="center"/>
      </w:pPr>
      <w:r>
        <w:t xml:space="preserve">1:00 </w:t>
      </w:r>
      <w:r w:rsidR="00316569">
        <w:t>P</w:t>
      </w:r>
      <w:r>
        <w:t xml:space="preserve">M to </w:t>
      </w:r>
      <w:r w:rsidR="00316569">
        <w:t>3</w:t>
      </w:r>
      <w:r>
        <w:t>:00 PM</w:t>
      </w:r>
    </w:p>
    <w:p w14:paraId="08838A29" w14:textId="77777777" w:rsidR="00D97587" w:rsidRDefault="00D97587" w:rsidP="00D97587">
      <w:pPr>
        <w:pStyle w:val="NoSpacing"/>
        <w:jc w:val="center"/>
      </w:pPr>
    </w:p>
    <w:p w14:paraId="7F46BF04" w14:textId="49C79D7F" w:rsidR="00D97587" w:rsidRDefault="00FF61C3" w:rsidP="00D97587">
      <w:pPr>
        <w:pStyle w:val="NoSpacing"/>
        <w:jc w:val="center"/>
      </w:pPr>
      <w:r>
        <w:t>Zoom Registration</w:t>
      </w:r>
      <w:r w:rsidR="00D97587">
        <w:t xml:space="preserve"> Link: </w:t>
      </w:r>
      <w:hyperlink r:id="rId12" w:history="1">
        <w:r w:rsidR="00316569" w:rsidRPr="00BB53D3">
          <w:rPr>
            <w:rStyle w:val="Hyperlink"/>
          </w:rPr>
          <w:t>https://dsa-virginia.zoomgov.com/webinar/register/WN_K5zyHXjETAaYMKXCAZmNCQ</w:t>
        </w:r>
      </w:hyperlink>
      <w:r w:rsidR="00316569">
        <w:t xml:space="preserve"> </w:t>
      </w:r>
    </w:p>
    <w:p w14:paraId="1B3CDD00" w14:textId="77777777" w:rsidR="00D97587" w:rsidRDefault="00D97587" w:rsidP="00D97587">
      <w:pPr>
        <w:pStyle w:val="NoSpacing"/>
        <w:jc w:val="center"/>
      </w:pPr>
    </w:p>
    <w:p w14:paraId="08F71C40" w14:textId="2E9A3BB6" w:rsidR="00D97587" w:rsidRDefault="00316569" w:rsidP="00D97587">
      <w:pPr>
        <w:pStyle w:val="NoSpacing"/>
        <w:jc w:val="center"/>
        <w:rPr>
          <w:b/>
          <w:bCs/>
        </w:rPr>
      </w:pPr>
      <w:r>
        <w:rPr>
          <w:b/>
          <w:bCs/>
        </w:rPr>
        <w:t>Virtual Ad-Hoc</w:t>
      </w:r>
      <w:r w:rsidR="00D97587" w:rsidRPr="00D3493D">
        <w:rPr>
          <w:b/>
          <w:bCs/>
        </w:rPr>
        <w:t xml:space="preserve"> Meeting</w:t>
      </w:r>
    </w:p>
    <w:p w14:paraId="5603A5A5" w14:textId="77777777" w:rsidR="00184C82" w:rsidRDefault="00184C82" w:rsidP="00D97587">
      <w:pPr>
        <w:pStyle w:val="NoSpacing"/>
        <w:jc w:val="center"/>
        <w:rPr>
          <w:b/>
          <w:bCs/>
        </w:rPr>
      </w:pPr>
    </w:p>
    <w:p w14:paraId="2E116CF8" w14:textId="2C043BA3" w:rsidR="00184C82" w:rsidRDefault="00184C82" w:rsidP="00184C82">
      <w:pPr>
        <w:pStyle w:val="NoSpacing"/>
      </w:pPr>
      <w:r>
        <w:rPr>
          <w:b/>
          <w:bCs/>
        </w:rPr>
        <w:t xml:space="preserve">Members Present: </w:t>
      </w:r>
      <w:r w:rsidRPr="00CE6A76">
        <w:t>Richard Bagby, Cara Meixner</w:t>
      </w:r>
      <w:r>
        <w:t xml:space="preserve">, </w:t>
      </w:r>
      <w:r w:rsidRPr="00CE6A76">
        <w:t>Pam Cobler</w:t>
      </w:r>
      <w:r>
        <w:t xml:space="preserve">, </w:t>
      </w:r>
      <w:r w:rsidRPr="00CE6A76">
        <w:t>Heather Board</w:t>
      </w:r>
      <w:r>
        <w:t xml:space="preserve">, </w:t>
      </w:r>
      <w:r w:rsidRPr="00CE6A76">
        <w:t>William Carter</w:t>
      </w:r>
      <w:r>
        <w:t xml:space="preserve">, </w:t>
      </w:r>
      <w:r w:rsidRPr="00CE6A76">
        <w:t>Joseph “Robbie” Svoboda</w:t>
      </w:r>
      <w:r>
        <w:t>, Kathryn Hayfield</w:t>
      </w:r>
    </w:p>
    <w:p w14:paraId="6D8E3C7C" w14:textId="77777777" w:rsidR="00184C82" w:rsidRDefault="00184C82" w:rsidP="00184C82">
      <w:pPr>
        <w:pStyle w:val="NoSpacing"/>
      </w:pPr>
    </w:p>
    <w:p w14:paraId="04B34B73" w14:textId="30E4369D" w:rsidR="00184C82" w:rsidRDefault="00184C82" w:rsidP="00184C82">
      <w:pPr>
        <w:pStyle w:val="NoSpacing"/>
      </w:pPr>
      <w:r w:rsidRPr="00CE6A76">
        <w:rPr>
          <w:b/>
          <w:bCs/>
        </w:rPr>
        <w:t>Members Absent:</w:t>
      </w:r>
      <w:r>
        <w:rPr>
          <w:b/>
          <w:bCs/>
        </w:rPr>
        <w:t xml:space="preserve"> </w:t>
      </w:r>
      <w:r>
        <w:t>None</w:t>
      </w:r>
    </w:p>
    <w:p w14:paraId="6D622B8E" w14:textId="77777777" w:rsidR="00184C82" w:rsidRDefault="00184C82" w:rsidP="00184C82">
      <w:pPr>
        <w:pStyle w:val="NoSpacing"/>
      </w:pPr>
    </w:p>
    <w:p w14:paraId="6A2DC9F0" w14:textId="77777777" w:rsidR="00184C82" w:rsidRPr="00CE6A76" w:rsidRDefault="00184C82" w:rsidP="00184C82">
      <w:pPr>
        <w:pStyle w:val="NoSpacing"/>
      </w:pPr>
      <w:r w:rsidRPr="00CE6A76">
        <w:rPr>
          <w:b/>
          <w:bCs/>
        </w:rPr>
        <w:t>Guests and Presenters:</w:t>
      </w:r>
      <w:r>
        <w:rPr>
          <w:b/>
          <w:bCs/>
        </w:rPr>
        <w:t xml:space="preserve"> </w:t>
      </w:r>
      <w:r>
        <w:t>None</w:t>
      </w:r>
    </w:p>
    <w:p w14:paraId="79A8F6FE" w14:textId="77777777" w:rsidR="00184C82" w:rsidRDefault="00184C82" w:rsidP="00184C82">
      <w:pPr>
        <w:pStyle w:val="NoSpacing"/>
      </w:pPr>
    </w:p>
    <w:p w14:paraId="6218634F" w14:textId="422B8935" w:rsidR="00184C82" w:rsidRPr="00CE6A76" w:rsidRDefault="00184C82" w:rsidP="00184C82">
      <w:pPr>
        <w:pStyle w:val="NoSpacing"/>
        <w:rPr>
          <w:b/>
          <w:bCs/>
        </w:rPr>
      </w:pPr>
      <w:r>
        <w:rPr>
          <w:b/>
          <w:bCs/>
        </w:rPr>
        <w:t xml:space="preserve">DARS Staff Present: </w:t>
      </w:r>
      <w:r w:rsidRPr="00CE6A76">
        <w:t>Carolyn Turner, Amy Loving, Lynnita Smith</w:t>
      </w:r>
      <w:r>
        <w:t>, Devin Bowers</w:t>
      </w:r>
    </w:p>
    <w:p w14:paraId="6036DF7E" w14:textId="77777777" w:rsidR="00184C82" w:rsidRDefault="00184C82" w:rsidP="00184C82">
      <w:pPr>
        <w:pStyle w:val="NoSpacing"/>
        <w:rPr>
          <w:b/>
          <w:bCs/>
        </w:rPr>
      </w:pPr>
    </w:p>
    <w:p w14:paraId="17A23F9D" w14:textId="77777777" w:rsidR="00D97587" w:rsidRDefault="00D97587" w:rsidP="00D97587">
      <w:pPr>
        <w:pStyle w:val="NoSpacing"/>
        <w:jc w:val="center"/>
        <w:rPr>
          <w:b/>
          <w:bCs/>
        </w:rPr>
      </w:pPr>
    </w:p>
    <w:p w14:paraId="3FBB1648" w14:textId="10204F0C" w:rsidR="00184C82" w:rsidRPr="0023204E" w:rsidRDefault="00D97587" w:rsidP="00184C82">
      <w:pPr>
        <w:pStyle w:val="NoSpacing"/>
        <w:numPr>
          <w:ilvl w:val="0"/>
          <w:numId w:val="4"/>
        </w:numPr>
        <w:ind w:left="360"/>
        <w:rPr>
          <w:i/>
        </w:rPr>
      </w:pPr>
      <w:r w:rsidRPr="00D97587">
        <w:rPr>
          <w:b/>
        </w:rPr>
        <w:t xml:space="preserve">Welcome and </w:t>
      </w:r>
      <w:r w:rsidR="00434DFF">
        <w:rPr>
          <w:b/>
        </w:rPr>
        <w:t>Introductions</w:t>
      </w:r>
      <w:r w:rsidRPr="00D97587">
        <w:rPr>
          <w:b/>
        </w:rPr>
        <w:t xml:space="preserve"> </w:t>
      </w:r>
      <w:r w:rsidRPr="00D97587">
        <w:rPr>
          <w:bCs/>
        </w:rPr>
        <w:t>–</w:t>
      </w:r>
      <w:r w:rsidRPr="00D97587">
        <w:rPr>
          <w:b/>
        </w:rPr>
        <w:t xml:space="preserve"> </w:t>
      </w:r>
      <w:r w:rsidR="00184C82" w:rsidRPr="00D97587">
        <w:rPr>
          <w:iCs/>
        </w:rPr>
        <w:t>Richard Bagby</w:t>
      </w:r>
      <w:r w:rsidR="00184C82">
        <w:rPr>
          <w:iCs/>
        </w:rPr>
        <w:t xml:space="preserve">, </w:t>
      </w:r>
      <w:r w:rsidR="00184C82" w:rsidRPr="00D97587">
        <w:rPr>
          <w:iCs/>
        </w:rPr>
        <w:t>Chair</w:t>
      </w:r>
      <w:r w:rsidR="00184C82">
        <w:rPr>
          <w:iCs/>
        </w:rPr>
        <w:t>, commenced at 1:10pm.</w:t>
      </w:r>
    </w:p>
    <w:p w14:paraId="0752A72B" w14:textId="77777777" w:rsidR="00184C82" w:rsidRDefault="00184C82" w:rsidP="00184C82">
      <w:pPr>
        <w:pStyle w:val="NoSpacing"/>
        <w:rPr>
          <w:i/>
        </w:rPr>
      </w:pPr>
    </w:p>
    <w:p w14:paraId="08E3DC64" w14:textId="77777777" w:rsidR="00184C82" w:rsidRPr="006E1A39" w:rsidRDefault="00184C82" w:rsidP="00184C82">
      <w:pPr>
        <w:pStyle w:val="NoSpacing"/>
        <w:ind w:left="360"/>
      </w:pPr>
      <w:r w:rsidRPr="006E1A39">
        <w:t xml:space="preserve">Members introduced themselves. A roll call was </w:t>
      </w:r>
      <w:proofErr w:type="gramStart"/>
      <w:r w:rsidRPr="006E1A39">
        <w:t>made</w:t>
      </w:r>
      <w:proofErr w:type="gramEnd"/>
      <w:r w:rsidRPr="006E1A39">
        <w:t xml:space="preserve"> and quorum was verified by Carolyn Turner. </w:t>
      </w:r>
    </w:p>
    <w:p w14:paraId="4A2BD835" w14:textId="77777777" w:rsidR="00D97587" w:rsidRPr="00D97587" w:rsidRDefault="00D97587" w:rsidP="00184C82">
      <w:pPr>
        <w:pStyle w:val="NoSpacing"/>
        <w:rPr>
          <w:iCs/>
        </w:rPr>
      </w:pPr>
    </w:p>
    <w:p w14:paraId="4ADE3ECE" w14:textId="7B029225" w:rsidR="00D97587" w:rsidRPr="00D97587" w:rsidRDefault="00D97587" w:rsidP="00D97587">
      <w:pPr>
        <w:pStyle w:val="NoSpacing"/>
        <w:numPr>
          <w:ilvl w:val="0"/>
          <w:numId w:val="4"/>
        </w:numPr>
        <w:ind w:left="360"/>
        <w:rPr>
          <w:i/>
        </w:rPr>
      </w:pPr>
      <w:r w:rsidRPr="00D97587">
        <w:rPr>
          <w:b/>
        </w:rPr>
        <w:t xml:space="preserve">Approval and Adoptions </w:t>
      </w:r>
      <w:r>
        <w:t>–</w:t>
      </w:r>
      <w:r w:rsidRPr="00D97587">
        <w:t xml:space="preserve"> </w:t>
      </w:r>
      <w:r w:rsidRPr="00D97587">
        <w:rPr>
          <w:iCs/>
        </w:rPr>
        <w:t>Richard Bagby</w:t>
      </w:r>
    </w:p>
    <w:p w14:paraId="371C2E54" w14:textId="77777777" w:rsidR="00184C82" w:rsidRDefault="00184C82" w:rsidP="00184C82">
      <w:pPr>
        <w:pStyle w:val="NoSpacing"/>
      </w:pPr>
    </w:p>
    <w:p w14:paraId="2B3A59A2" w14:textId="7A5CCD51" w:rsidR="00184C82" w:rsidRDefault="00184C82" w:rsidP="00184C82">
      <w:pPr>
        <w:pStyle w:val="NoSpacing"/>
        <w:ind w:left="360"/>
      </w:pPr>
      <w:r w:rsidRPr="006E1A39">
        <w:t xml:space="preserve">Richard Bagby presented the draft meeting minutes from </w:t>
      </w:r>
      <w:r>
        <w:t>12</w:t>
      </w:r>
      <w:r w:rsidRPr="006E1A39">
        <w:t>/1</w:t>
      </w:r>
      <w:r>
        <w:t>2</w:t>
      </w:r>
      <w:r w:rsidRPr="006E1A39">
        <w:t xml:space="preserve">/25. </w:t>
      </w:r>
      <w:r>
        <w:t xml:space="preserve">Amy Loving </w:t>
      </w:r>
      <w:proofErr w:type="gramStart"/>
      <w:r>
        <w:t>let</w:t>
      </w:r>
      <w:proofErr w:type="gramEnd"/>
      <w:r>
        <w:t xml:space="preserve"> him know that it would be reviewed and approved at the next meeting along with meeting minutes from today’s meeting. </w:t>
      </w:r>
      <w:r w:rsidRPr="006E1A39">
        <w:t xml:space="preserve"> </w:t>
      </w:r>
    </w:p>
    <w:p w14:paraId="38A0135F" w14:textId="77777777" w:rsidR="00184C82" w:rsidRPr="006E1A39" w:rsidRDefault="00184C82" w:rsidP="00184C82">
      <w:pPr>
        <w:pStyle w:val="NoSpacing"/>
        <w:ind w:left="360"/>
      </w:pPr>
    </w:p>
    <w:p w14:paraId="788D747D" w14:textId="38758895" w:rsidR="00184C82" w:rsidRPr="006E1A39" w:rsidRDefault="00184C82" w:rsidP="00184C82">
      <w:pPr>
        <w:pStyle w:val="NoSpacing"/>
        <w:ind w:left="360"/>
      </w:pPr>
      <w:r w:rsidRPr="006E1A39">
        <w:lastRenderedPageBreak/>
        <w:t>Richard Bagby presented the draft 12/1</w:t>
      </w:r>
      <w:r>
        <w:t>9</w:t>
      </w:r>
      <w:r w:rsidRPr="006E1A39">
        <w:t xml:space="preserve">/25 meeting agenda for approval. </w:t>
      </w:r>
      <w:r>
        <w:t>Cara Meixner</w:t>
      </w:r>
      <w:r w:rsidRPr="006E1A39">
        <w:t xml:space="preserve"> made a motion to accept the 12/1</w:t>
      </w:r>
      <w:r>
        <w:t>9</w:t>
      </w:r>
      <w:r w:rsidRPr="006E1A39">
        <w:t xml:space="preserve">/25 meeting agenda with no changes. </w:t>
      </w:r>
      <w:r>
        <w:t xml:space="preserve">Kathryn Hayfield </w:t>
      </w:r>
      <w:r w:rsidRPr="006E1A39">
        <w:t>seconded. The meeting agenda was approved by unanimous consensus.</w:t>
      </w:r>
    </w:p>
    <w:p w14:paraId="65CBDBA5" w14:textId="77777777" w:rsidR="00D97587" w:rsidRPr="00D97587" w:rsidRDefault="00D97587" w:rsidP="00D97587">
      <w:pPr>
        <w:pStyle w:val="NoSpacing"/>
      </w:pPr>
    </w:p>
    <w:p w14:paraId="0FD62678" w14:textId="2CB88543" w:rsidR="00D97587" w:rsidRPr="00D97587" w:rsidRDefault="00D97587" w:rsidP="00434DFF">
      <w:pPr>
        <w:pStyle w:val="NoSpacing"/>
        <w:numPr>
          <w:ilvl w:val="0"/>
          <w:numId w:val="4"/>
        </w:numPr>
        <w:ind w:left="360"/>
        <w:rPr>
          <w:iCs/>
        </w:rPr>
      </w:pPr>
      <w:r w:rsidRPr="00D97587">
        <w:rPr>
          <w:b/>
        </w:rPr>
        <w:t xml:space="preserve">Public Comment </w:t>
      </w:r>
      <w:r w:rsidRPr="00D97587">
        <w:rPr>
          <w:bCs/>
        </w:rPr>
        <w:t>–</w:t>
      </w:r>
      <w:r w:rsidRPr="00D97587">
        <w:rPr>
          <w:b/>
        </w:rPr>
        <w:t xml:space="preserve"> </w:t>
      </w:r>
      <w:r w:rsidRPr="00D97587">
        <w:rPr>
          <w:iCs/>
        </w:rPr>
        <w:t>Richard Bagby</w:t>
      </w:r>
      <w:r w:rsidR="00184C82">
        <w:rPr>
          <w:iCs/>
        </w:rPr>
        <w:t xml:space="preserve"> - None</w:t>
      </w:r>
    </w:p>
    <w:p w14:paraId="6C7CE61E" w14:textId="77777777" w:rsidR="005D1378" w:rsidRPr="005D1378" w:rsidRDefault="005D1378" w:rsidP="005D1378">
      <w:pPr>
        <w:pStyle w:val="NoSpacing"/>
        <w:rPr>
          <w:i/>
        </w:rPr>
      </w:pPr>
      <w:bookmarkStart w:id="0" w:name="IV._Welcome_New_Member_–_Dr._Joseph_Svob"/>
      <w:bookmarkEnd w:id="0"/>
    </w:p>
    <w:p w14:paraId="0FE948F5" w14:textId="4161DE2E" w:rsidR="005D1378" w:rsidRDefault="005D1378" w:rsidP="005D1378">
      <w:pPr>
        <w:pStyle w:val="NoSpacing"/>
        <w:numPr>
          <w:ilvl w:val="0"/>
          <w:numId w:val="4"/>
        </w:numPr>
        <w:ind w:left="360"/>
        <w:rPr>
          <w:iCs/>
        </w:rPr>
      </w:pPr>
      <w:r w:rsidRPr="005D1378">
        <w:rPr>
          <w:b/>
          <w:bCs/>
          <w:iCs/>
        </w:rPr>
        <w:t>Overview of Applications Received: CNI Request for Application</w:t>
      </w:r>
      <w:r>
        <w:rPr>
          <w:b/>
          <w:bCs/>
          <w:iCs/>
        </w:rPr>
        <w:t>s</w:t>
      </w:r>
      <w:r w:rsidRPr="005D1378">
        <w:rPr>
          <w:b/>
          <w:bCs/>
          <w:iCs/>
        </w:rPr>
        <w:t xml:space="preserve"> for Community Services</w:t>
      </w:r>
      <w:r w:rsidRPr="005D1378">
        <w:rPr>
          <w:iCs/>
        </w:rPr>
        <w:t xml:space="preserve"> – Amy Loving</w:t>
      </w:r>
    </w:p>
    <w:p w14:paraId="4EEA0865" w14:textId="77777777" w:rsidR="00184C82" w:rsidRDefault="00184C82" w:rsidP="00184C82">
      <w:pPr>
        <w:pStyle w:val="NoSpacing"/>
        <w:ind w:left="360"/>
        <w:rPr>
          <w:iCs/>
        </w:rPr>
      </w:pPr>
    </w:p>
    <w:p w14:paraId="6A005ADF" w14:textId="221D13B9" w:rsidR="00184C82" w:rsidRDefault="00184C82" w:rsidP="00184C82">
      <w:pPr>
        <w:pStyle w:val="NoSpacing"/>
        <w:ind w:left="360"/>
        <w:rPr>
          <w:iCs/>
        </w:rPr>
      </w:pPr>
      <w:r>
        <w:rPr>
          <w:iCs/>
        </w:rPr>
        <w:t>Amy Loving picked up the review of the Applications for recent Community Services RFA. During the last meeting 6 of the 8 applications were reviewed. The other two applications were summarized for the Board. There were discussions on all 8 applications</w:t>
      </w:r>
      <w:r w:rsidR="00BE4480">
        <w:rPr>
          <w:iCs/>
        </w:rPr>
        <w:t xml:space="preserve"> to include the budget information and the DARS internal evaluation scoring</w:t>
      </w:r>
      <w:r>
        <w:rPr>
          <w:iCs/>
        </w:rPr>
        <w:t xml:space="preserve">. </w:t>
      </w:r>
      <w:r w:rsidR="00BE4480">
        <w:rPr>
          <w:iCs/>
        </w:rPr>
        <w:t xml:space="preserve">Additional information to be considered for the next RFA for Community Services was discussed. </w:t>
      </w:r>
    </w:p>
    <w:p w14:paraId="3DA5E3FE" w14:textId="77777777" w:rsidR="005D1378" w:rsidRPr="005D1378" w:rsidRDefault="005D1378" w:rsidP="005D1378">
      <w:pPr>
        <w:pStyle w:val="NoSpacing"/>
        <w:rPr>
          <w:iCs/>
        </w:rPr>
      </w:pPr>
    </w:p>
    <w:p w14:paraId="6D19FDD0" w14:textId="629564EC" w:rsidR="005D1378" w:rsidRPr="00BE4480" w:rsidRDefault="005D1378" w:rsidP="00434DFF">
      <w:pPr>
        <w:pStyle w:val="NoSpacing"/>
        <w:numPr>
          <w:ilvl w:val="0"/>
          <w:numId w:val="4"/>
        </w:numPr>
        <w:ind w:left="360"/>
        <w:rPr>
          <w:i/>
        </w:rPr>
      </w:pPr>
      <w:r>
        <w:rPr>
          <w:b/>
        </w:rPr>
        <w:t xml:space="preserve">Discuss and Vote: </w:t>
      </w:r>
      <w:r w:rsidRPr="005D1378">
        <w:rPr>
          <w:b/>
        </w:rPr>
        <w:t>CNI Request for Application</w:t>
      </w:r>
      <w:r>
        <w:rPr>
          <w:b/>
        </w:rPr>
        <w:t>s</w:t>
      </w:r>
      <w:r w:rsidRPr="005D1378">
        <w:rPr>
          <w:b/>
        </w:rPr>
        <w:t xml:space="preserve"> for Community Services</w:t>
      </w:r>
      <w:r>
        <w:rPr>
          <w:bCs/>
        </w:rPr>
        <w:t xml:space="preserve"> – Richard Bagby</w:t>
      </w:r>
    </w:p>
    <w:p w14:paraId="67F81861" w14:textId="77777777" w:rsidR="00BE4480" w:rsidRDefault="00BE4480" w:rsidP="00BE4480">
      <w:pPr>
        <w:pStyle w:val="NoSpacing"/>
        <w:ind w:left="360"/>
        <w:rPr>
          <w:b/>
        </w:rPr>
      </w:pPr>
    </w:p>
    <w:p w14:paraId="62914063" w14:textId="77777777" w:rsidR="00BE4480" w:rsidRDefault="00BE4480" w:rsidP="00BE4480">
      <w:pPr>
        <w:pStyle w:val="NoSpacing"/>
        <w:ind w:left="360"/>
        <w:rPr>
          <w:bCs/>
        </w:rPr>
      </w:pPr>
      <w:r>
        <w:rPr>
          <w:bCs/>
        </w:rPr>
        <w:t xml:space="preserve">Richard Bagby presented the final options for voting on the 8 applications. </w:t>
      </w:r>
    </w:p>
    <w:p w14:paraId="738D6054" w14:textId="77777777" w:rsidR="00BE4480" w:rsidRDefault="00BE4480" w:rsidP="00BE4480">
      <w:pPr>
        <w:pStyle w:val="NoSpacing"/>
        <w:ind w:left="360"/>
        <w:rPr>
          <w:bCs/>
        </w:rPr>
      </w:pPr>
    </w:p>
    <w:p w14:paraId="3B1D3E92" w14:textId="7960042E" w:rsidR="00BE4480" w:rsidRDefault="00BE4480" w:rsidP="00BE4480">
      <w:pPr>
        <w:pStyle w:val="NoSpacing"/>
        <w:ind w:left="360"/>
        <w:rPr>
          <w:bCs/>
        </w:rPr>
      </w:pPr>
      <w:r>
        <w:rPr>
          <w:bCs/>
        </w:rPr>
        <w:t>Cara Meixner made a motion to not fund: Cognitive Synergy, Brain Injury Solutions/Brain Injury Services of SWVA, Richmond Institute for Veterans Research, and Brain Injury Services Inc. Kathryn Hayfield seconded the motion. The motion was approved by unanimous consensus</w:t>
      </w:r>
    </w:p>
    <w:p w14:paraId="2C9A68A8" w14:textId="77777777" w:rsidR="00BE4480" w:rsidRDefault="00BE4480" w:rsidP="00BE4480">
      <w:pPr>
        <w:pStyle w:val="NoSpacing"/>
        <w:ind w:left="360"/>
        <w:rPr>
          <w:bCs/>
        </w:rPr>
      </w:pPr>
    </w:p>
    <w:p w14:paraId="784AD197" w14:textId="210B8F9B" w:rsidR="00BE4480" w:rsidRDefault="00BE4480" w:rsidP="00BE4480">
      <w:pPr>
        <w:pStyle w:val="NoSpacing"/>
        <w:ind w:left="360"/>
        <w:rPr>
          <w:bCs/>
        </w:rPr>
      </w:pPr>
      <w:r>
        <w:rPr>
          <w:bCs/>
        </w:rPr>
        <w:t xml:space="preserve">Robbie Svoboda made a motion to approve funding for: Anderson Music Therapy Services, Brain Injury Connections (Cara Meixner abstained), </w:t>
      </w:r>
      <w:proofErr w:type="spellStart"/>
      <w:r>
        <w:rPr>
          <w:bCs/>
        </w:rPr>
        <w:t>Sportable</w:t>
      </w:r>
      <w:proofErr w:type="spellEnd"/>
      <w:r>
        <w:rPr>
          <w:bCs/>
        </w:rPr>
        <w:t xml:space="preserve"> with the caveat of requested adjustments to their budget, and Healing Sounds also with a caveat that there is an adjustment to the budget. This motion included the approval for DARS staff to work with these agencies to make these adjustments with the agencies. If adjustments </w:t>
      </w:r>
      <w:proofErr w:type="gramStart"/>
      <w:r>
        <w:rPr>
          <w:bCs/>
        </w:rPr>
        <w:t>are not able to</w:t>
      </w:r>
      <w:proofErr w:type="gramEnd"/>
      <w:r>
        <w:rPr>
          <w:bCs/>
        </w:rPr>
        <w:t xml:space="preserve"> be made based on requests, the applications will not be funded. Cara Meixner seconded the motion. The motion was approved by unanimous consensus.  </w:t>
      </w:r>
    </w:p>
    <w:p w14:paraId="39089122" w14:textId="77777777" w:rsidR="00BE4480" w:rsidRPr="00BE4480" w:rsidRDefault="00BE4480" w:rsidP="00BE4480">
      <w:pPr>
        <w:pStyle w:val="NoSpacing"/>
        <w:ind w:left="360"/>
        <w:rPr>
          <w:bCs/>
          <w:i/>
        </w:rPr>
      </w:pPr>
    </w:p>
    <w:p w14:paraId="7A635893" w14:textId="77777777" w:rsidR="00D97587" w:rsidRPr="00D97587" w:rsidRDefault="00D97587" w:rsidP="00D97587">
      <w:pPr>
        <w:pStyle w:val="NoSpacing"/>
        <w:ind w:left="360"/>
        <w:rPr>
          <w:i/>
        </w:rPr>
      </w:pPr>
    </w:p>
    <w:p w14:paraId="3F5BA8AE" w14:textId="33149B77" w:rsidR="00D97587" w:rsidRPr="005D1378" w:rsidRDefault="00D97587" w:rsidP="00D97587">
      <w:pPr>
        <w:pStyle w:val="NoSpacing"/>
        <w:numPr>
          <w:ilvl w:val="0"/>
          <w:numId w:val="4"/>
        </w:numPr>
        <w:ind w:left="360"/>
        <w:rPr>
          <w:i/>
        </w:rPr>
      </w:pPr>
      <w:r w:rsidRPr="00D97587">
        <w:rPr>
          <w:b/>
        </w:rPr>
        <w:t xml:space="preserve">Other Business </w:t>
      </w:r>
      <w:r>
        <w:t>–</w:t>
      </w:r>
      <w:r w:rsidRPr="00D97587">
        <w:t xml:space="preserve"> </w:t>
      </w:r>
      <w:r w:rsidRPr="00D97587">
        <w:rPr>
          <w:iCs/>
        </w:rPr>
        <w:t>Richard Bagby</w:t>
      </w:r>
      <w:r w:rsidR="00BE4480">
        <w:rPr>
          <w:iCs/>
        </w:rPr>
        <w:t xml:space="preserve"> – None mentioned.</w:t>
      </w:r>
    </w:p>
    <w:p w14:paraId="33A20CFE" w14:textId="0727E7A0" w:rsidR="00D97587" w:rsidRPr="00434DFF" w:rsidRDefault="00D97587" w:rsidP="00821F0A">
      <w:pPr>
        <w:pStyle w:val="NoSpacing"/>
        <w:rPr>
          <w:iCs/>
        </w:rPr>
      </w:pPr>
    </w:p>
    <w:p w14:paraId="2BE71068" w14:textId="2B3F441D" w:rsidR="00D97587" w:rsidRPr="00BE4480" w:rsidRDefault="00D97587" w:rsidP="00D97587">
      <w:pPr>
        <w:pStyle w:val="NoSpacing"/>
        <w:numPr>
          <w:ilvl w:val="0"/>
          <w:numId w:val="4"/>
        </w:numPr>
        <w:ind w:left="360"/>
        <w:rPr>
          <w:i/>
        </w:rPr>
      </w:pPr>
      <w:r w:rsidRPr="00D97587">
        <w:rPr>
          <w:b/>
        </w:rPr>
        <w:t>Adjourn –</w:t>
      </w:r>
      <w:r w:rsidRPr="00D97587">
        <w:rPr>
          <w:i/>
        </w:rPr>
        <w:t xml:space="preserve"> </w:t>
      </w:r>
      <w:r w:rsidRPr="00D97587">
        <w:rPr>
          <w:iCs/>
        </w:rPr>
        <w:t>Richard Bagby</w:t>
      </w:r>
    </w:p>
    <w:p w14:paraId="7A9AC0E5" w14:textId="77777777" w:rsidR="00BE4480" w:rsidRDefault="00BE4480" w:rsidP="00BE4480">
      <w:pPr>
        <w:pStyle w:val="NoSpacing"/>
        <w:ind w:left="360"/>
        <w:rPr>
          <w:i/>
        </w:rPr>
      </w:pPr>
    </w:p>
    <w:p w14:paraId="5B386BD5" w14:textId="67D33BEC" w:rsidR="00BE4480" w:rsidRPr="00BE4480" w:rsidRDefault="00B57752" w:rsidP="00BE4480">
      <w:pPr>
        <w:pStyle w:val="NoSpacing"/>
        <w:ind w:left="360"/>
        <w:rPr>
          <w:iCs/>
        </w:rPr>
      </w:pPr>
      <w:r>
        <w:rPr>
          <w:iCs/>
        </w:rPr>
        <w:t>Having completed the meeting agenda, Chair Richard Bagby adjourned the meeting at 3:06pm</w:t>
      </w:r>
    </w:p>
    <w:p w14:paraId="601D4B48" w14:textId="77777777" w:rsidR="00C028A1" w:rsidRDefault="00C028A1" w:rsidP="00C028A1">
      <w:pPr>
        <w:pStyle w:val="NoSpacing"/>
        <w:rPr>
          <w:i/>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40"/>
      </w:tblGrid>
      <w:tr w:rsidR="00C028A1" w14:paraId="17F8A75C" w14:textId="77777777" w:rsidTr="00C028A1">
        <w:tc>
          <w:tcPr>
            <w:tcW w:w="9350" w:type="dxa"/>
          </w:tcPr>
          <w:p w14:paraId="6D8BD000" w14:textId="77777777" w:rsidR="00C028A1" w:rsidRDefault="00C028A1" w:rsidP="00C028A1">
            <w:pPr>
              <w:pStyle w:val="NoSpacing"/>
              <w:rPr>
                <w:iCs/>
              </w:rPr>
            </w:pPr>
            <w:r>
              <w:rPr>
                <w:iCs/>
              </w:rPr>
              <w:t xml:space="preserve">For meeting materials please visit: </w:t>
            </w:r>
            <w:r w:rsidRPr="00C028A1">
              <w:rPr>
                <w:iCs/>
              </w:rPr>
              <w:t>https://www.vacni.virginia.gov/</w:t>
            </w:r>
          </w:p>
          <w:p w14:paraId="7D9D53B6" w14:textId="77777777" w:rsidR="00C028A1" w:rsidRDefault="00C028A1" w:rsidP="00C028A1">
            <w:pPr>
              <w:pStyle w:val="NoSpacing"/>
              <w:rPr>
                <w:iCs/>
              </w:rPr>
            </w:pPr>
          </w:p>
          <w:p w14:paraId="269B3829" w14:textId="078812D7" w:rsidR="00C028A1" w:rsidRDefault="00C028A1" w:rsidP="00C028A1">
            <w:pPr>
              <w:pStyle w:val="NoSpacing"/>
              <w:rPr>
                <w:iCs/>
              </w:rPr>
            </w:pPr>
            <w:r>
              <w:rPr>
                <w:iCs/>
              </w:rPr>
              <w:t>Meeting materials can also be requested by emailing cni@dars.virginia.gov.</w:t>
            </w:r>
          </w:p>
          <w:p w14:paraId="48D6249E" w14:textId="77777777" w:rsidR="00C028A1" w:rsidRDefault="00C028A1" w:rsidP="00C028A1">
            <w:pPr>
              <w:pStyle w:val="NoSpacing"/>
              <w:rPr>
                <w:iCs/>
              </w:rPr>
            </w:pPr>
          </w:p>
          <w:p w14:paraId="5B29C7C2" w14:textId="47C95335" w:rsidR="00C028A1" w:rsidRDefault="00C028A1" w:rsidP="00C028A1">
            <w:pPr>
              <w:pStyle w:val="NoSpacing"/>
              <w:rPr>
                <w:iCs/>
              </w:rPr>
            </w:pPr>
            <w:r w:rsidRPr="00C028A1">
              <w:rPr>
                <w:iCs/>
              </w:rPr>
              <w:t>Public comment will be accepted by email (cni@dars.virginia.gov) or phone (</w:t>
            </w:r>
            <w:r w:rsidR="00A1401B" w:rsidRPr="00A1401B">
              <w:rPr>
                <w:iCs/>
              </w:rPr>
              <w:t>804</w:t>
            </w:r>
            <w:r w:rsidR="00A1401B">
              <w:rPr>
                <w:iCs/>
              </w:rPr>
              <w:t>-</w:t>
            </w:r>
            <w:r w:rsidR="00A1401B" w:rsidRPr="00A1401B">
              <w:rPr>
                <w:iCs/>
              </w:rPr>
              <w:t>337-8279</w:t>
            </w:r>
            <w:r w:rsidRPr="00C028A1">
              <w:rPr>
                <w:iCs/>
              </w:rPr>
              <w:t>).</w:t>
            </w:r>
          </w:p>
          <w:p w14:paraId="516D5D47" w14:textId="77777777" w:rsidR="00C028A1" w:rsidRPr="00C028A1" w:rsidRDefault="00C028A1" w:rsidP="00C028A1">
            <w:pPr>
              <w:pStyle w:val="NoSpacing"/>
              <w:rPr>
                <w:iCs/>
              </w:rPr>
            </w:pPr>
          </w:p>
          <w:p w14:paraId="3F6DAE2F" w14:textId="61664832" w:rsidR="00C028A1" w:rsidRDefault="00C028A1" w:rsidP="00C028A1">
            <w:pPr>
              <w:pStyle w:val="NoSpacing"/>
              <w:rPr>
                <w:iCs/>
              </w:rPr>
            </w:pPr>
            <w:r w:rsidRPr="00C028A1">
              <w:rPr>
                <w:iCs/>
              </w:rPr>
              <w:t>Public comments received by 5</w:t>
            </w:r>
            <w:r>
              <w:rPr>
                <w:iCs/>
              </w:rPr>
              <w:t>:00 PM</w:t>
            </w:r>
            <w:r w:rsidRPr="00C028A1">
              <w:rPr>
                <w:iCs/>
              </w:rPr>
              <w:t xml:space="preserve"> on December </w:t>
            </w:r>
            <w:r w:rsidR="00316569">
              <w:rPr>
                <w:iCs/>
              </w:rPr>
              <w:t>17</w:t>
            </w:r>
            <w:r w:rsidRPr="00C028A1">
              <w:rPr>
                <w:iCs/>
              </w:rPr>
              <w:t>, 2025, will be read (or if lengthy, summarized) during the meeting.</w:t>
            </w:r>
          </w:p>
          <w:p w14:paraId="7F146652" w14:textId="77777777" w:rsidR="00C028A1" w:rsidRDefault="00C028A1" w:rsidP="00C028A1">
            <w:pPr>
              <w:pStyle w:val="NoSpacing"/>
              <w:rPr>
                <w:iCs/>
              </w:rPr>
            </w:pPr>
          </w:p>
          <w:p w14:paraId="52C984CE" w14:textId="18771CCA" w:rsidR="00C028A1" w:rsidRDefault="00C028A1" w:rsidP="00C028A1">
            <w:pPr>
              <w:pStyle w:val="NoSpacing"/>
              <w:rPr>
                <w:iCs/>
              </w:rPr>
            </w:pPr>
            <w:r w:rsidRPr="00C028A1">
              <w:rPr>
                <w:iCs/>
              </w:rPr>
              <w:t>Next scheduled meeting: Friday March 13, 2026 (in-person)</w:t>
            </w:r>
            <w:r w:rsidR="00095567">
              <w:rPr>
                <w:iCs/>
              </w:rPr>
              <w:t>.</w:t>
            </w:r>
          </w:p>
        </w:tc>
      </w:tr>
    </w:tbl>
    <w:p w14:paraId="061A0B9C" w14:textId="77777777" w:rsidR="00C028A1" w:rsidRPr="00D97587" w:rsidRDefault="00C028A1" w:rsidP="00C028A1">
      <w:pPr>
        <w:pStyle w:val="NoSpacing"/>
        <w:rPr>
          <w:iCs/>
        </w:rPr>
      </w:pPr>
    </w:p>
    <w:p w14:paraId="2FB21D6D" w14:textId="77777777" w:rsidR="00D97587" w:rsidRPr="00D97587" w:rsidRDefault="00D97587" w:rsidP="00D97587">
      <w:pPr>
        <w:pStyle w:val="NoSpacing"/>
      </w:pPr>
    </w:p>
    <w:p w14:paraId="5254AAF7" w14:textId="77777777" w:rsidR="00882215" w:rsidRDefault="00882215" w:rsidP="00D97587"/>
    <w:sectPr w:rsidR="0088221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6D5F" w14:textId="77777777" w:rsidR="00FC0158" w:rsidRDefault="00FC0158" w:rsidP="005D1378">
      <w:pPr>
        <w:spacing w:after="0" w:line="240" w:lineRule="auto"/>
      </w:pPr>
      <w:r>
        <w:separator/>
      </w:r>
    </w:p>
  </w:endnote>
  <w:endnote w:type="continuationSeparator" w:id="0">
    <w:p w14:paraId="3B1E663B" w14:textId="77777777" w:rsidR="00FC0158" w:rsidRDefault="00FC0158" w:rsidP="005D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257405"/>
      <w:docPartObj>
        <w:docPartGallery w:val="Page Numbers (Bottom of Page)"/>
        <w:docPartUnique/>
      </w:docPartObj>
    </w:sdtPr>
    <w:sdtContent>
      <w:sdt>
        <w:sdtPr>
          <w:id w:val="1728636285"/>
          <w:docPartObj>
            <w:docPartGallery w:val="Page Numbers (Top of Page)"/>
            <w:docPartUnique/>
          </w:docPartObj>
        </w:sdtPr>
        <w:sdtContent>
          <w:p w14:paraId="14A4D976" w14:textId="28ABCC23" w:rsidR="005D1378" w:rsidRDefault="005D137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5D389EB" w14:textId="77777777" w:rsidR="005D1378" w:rsidRDefault="005D1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2E8B" w14:textId="77777777" w:rsidR="00FC0158" w:rsidRDefault="00FC0158" w:rsidP="005D1378">
      <w:pPr>
        <w:spacing w:after="0" w:line="240" w:lineRule="auto"/>
      </w:pPr>
      <w:r>
        <w:separator/>
      </w:r>
    </w:p>
  </w:footnote>
  <w:footnote w:type="continuationSeparator" w:id="0">
    <w:p w14:paraId="6DBE7E22" w14:textId="77777777" w:rsidR="00FC0158" w:rsidRDefault="00FC0158" w:rsidP="005D1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93191"/>
    <w:multiLevelType w:val="hybridMultilevel"/>
    <w:tmpl w:val="9B3A76AA"/>
    <w:lvl w:ilvl="0" w:tplc="34FAD324">
      <w:start w:val="1"/>
      <w:numFmt w:val="decimal"/>
      <w:lvlText w:val="%1)"/>
      <w:lvlJc w:val="left"/>
      <w:pPr>
        <w:ind w:left="720" w:hanging="360"/>
      </w:pPr>
      <w:rPr>
        <w:b/>
        <w:bCs/>
        <w:i w:val="0"/>
        <w:i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80E548F"/>
    <w:multiLevelType w:val="hybridMultilevel"/>
    <w:tmpl w:val="774E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F15617"/>
    <w:multiLevelType w:val="hybridMultilevel"/>
    <w:tmpl w:val="D9901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243A20"/>
    <w:multiLevelType w:val="hybridMultilevel"/>
    <w:tmpl w:val="3314ED38"/>
    <w:lvl w:ilvl="0" w:tplc="37089442">
      <w:start w:val="1"/>
      <w:numFmt w:val="upperRoman"/>
      <w:lvlText w:val="%1."/>
      <w:lvlJc w:val="left"/>
      <w:pPr>
        <w:ind w:left="970" w:hanging="611"/>
        <w:jc w:val="left"/>
      </w:pPr>
      <w:rPr>
        <w:rFonts w:ascii="Times New Roman" w:eastAsia="Times New Roman" w:hAnsi="Times New Roman" w:cs="Times New Roman" w:hint="default"/>
        <w:b/>
        <w:bCs/>
        <w:i w:val="0"/>
        <w:iCs w:val="0"/>
        <w:spacing w:val="-5"/>
        <w:w w:val="100"/>
        <w:sz w:val="24"/>
        <w:szCs w:val="24"/>
        <w:lang w:val="en-US" w:eastAsia="en-US" w:bidi="ar-SA"/>
      </w:rPr>
    </w:lvl>
    <w:lvl w:ilvl="1" w:tplc="44C4871E">
      <w:numFmt w:val="bullet"/>
      <w:lvlText w:val=""/>
      <w:lvlJc w:val="left"/>
      <w:pPr>
        <w:ind w:left="1190" w:hanging="180"/>
      </w:pPr>
      <w:rPr>
        <w:rFonts w:ascii="Symbol" w:eastAsia="Symbol" w:hAnsi="Symbol" w:cs="Symbol" w:hint="default"/>
        <w:b w:val="0"/>
        <w:bCs w:val="0"/>
        <w:i w:val="0"/>
        <w:iCs w:val="0"/>
        <w:spacing w:val="0"/>
        <w:w w:val="100"/>
        <w:sz w:val="24"/>
        <w:szCs w:val="24"/>
        <w:lang w:val="en-US" w:eastAsia="en-US" w:bidi="ar-SA"/>
      </w:rPr>
    </w:lvl>
    <w:lvl w:ilvl="2" w:tplc="EF2AC5A8">
      <w:numFmt w:val="bullet"/>
      <w:lvlText w:val="•"/>
      <w:lvlJc w:val="left"/>
      <w:pPr>
        <w:ind w:left="2155" w:hanging="180"/>
      </w:pPr>
      <w:rPr>
        <w:rFonts w:hint="default"/>
        <w:lang w:val="en-US" w:eastAsia="en-US" w:bidi="ar-SA"/>
      </w:rPr>
    </w:lvl>
    <w:lvl w:ilvl="3" w:tplc="35C2B024">
      <w:numFmt w:val="bullet"/>
      <w:lvlText w:val="•"/>
      <w:lvlJc w:val="left"/>
      <w:pPr>
        <w:ind w:left="3111" w:hanging="180"/>
      </w:pPr>
      <w:rPr>
        <w:rFonts w:hint="default"/>
        <w:lang w:val="en-US" w:eastAsia="en-US" w:bidi="ar-SA"/>
      </w:rPr>
    </w:lvl>
    <w:lvl w:ilvl="4" w:tplc="0896A466">
      <w:numFmt w:val="bullet"/>
      <w:lvlText w:val="•"/>
      <w:lvlJc w:val="left"/>
      <w:pPr>
        <w:ind w:left="4066" w:hanging="180"/>
      </w:pPr>
      <w:rPr>
        <w:rFonts w:hint="default"/>
        <w:lang w:val="en-US" w:eastAsia="en-US" w:bidi="ar-SA"/>
      </w:rPr>
    </w:lvl>
    <w:lvl w:ilvl="5" w:tplc="46967320">
      <w:numFmt w:val="bullet"/>
      <w:lvlText w:val="•"/>
      <w:lvlJc w:val="left"/>
      <w:pPr>
        <w:ind w:left="5022" w:hanging="180"/>
      </w:pPr>
      <w:rPr>
        <w:rFonts w:hint="default"/>
        <w:lang w:val="en-US" w:eastAsia="en-US" w:bidi="ar-SA"/>
      </w:rPr>
    </w:lvl>
    <w:lvl w:ilvl="6" w:tplc="2766D752">
      <w:numFmt w:val="bullet"/>
      <w:lvlText w:val="•"/>
      <w:lvlJc w:val="left"/>
      <w:pPr>
        <w:ind w:left="5977" w:hanging="180"/>
      </w:pPr>
      <w:rPr>
        <w:rFonts w:hint="default"/>
        <w:lang w:val="en-US" w:eastAsia="en-US" w:bidi="ar-SA"/>
      </w:rPr>
    </w:lvl>
    <w:lvl w:ilvl="7" w:tplc="0CDC98FE">
      <w:numFmt w:val="bullet"/>
      <w:lvlText w:val="•"/>
      <w:lvlJc w:val="left"/>
      <w:pPr>
        <w:ind w:left="6933" w:hanging="180"/>
      </w:pPr>
      <w:rPr>
        <w:rFonts w:hint="default"/>
        <w:lang w:val="en-US" w:eastAsia="en-US" w:bidi="ar-SA"/>
      </w:rPr>
    </w:lvl>
    <w:lvl w:ilvl="8" w:tplc="B4966BC2">
      <w:numFmt w:val="bullet"/>
      <w:lvlText w:val="•"/>
      <w:lvlJc w:val="left"/>
      <w:pPr>
        <w:ind w:left="7888" w:hanging="180"/>
      </w:pPr>
      <w:rPr>
        <w:rFonts w:hint="default"/>
        <w:lang w:val="en-US" w:eastAsia="en-US" w:bidi="ar-SA"/>
      </w:rPr>
    </w:lvl>
  </w:abstractNum>
  <w:num w:numId="1" w16cid:durableId="983584969">
    <w:abstractNumId w:val="3"/>
  </w:num>
  <w:num w:numId="2" w16cid:durableId="800539371">
    <w:abstractNumId w:val="2"/>
  </w:num>
  <w:num w:numId="3" w16cid:durableId="865946530">
    <w:abstractNumId w:val="1"/>
  </w:num>
  <w:num w:numId="4" w16cid:durableId="123535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87"/>
    <w:rsid w:val="000040A4"/>
    <w:rsid w:val="00095567"/>
    <w:rsid w:val="000D4701"/>
    <w:rsid w:val="001224AE"/>
    <w:rsid w:val="00137640"/>
    <w:rsid w:val="00184C82"/>
    <w:rsid w:val="001A7075"/>
    <w:rsid w:val="002D2CE3"/>
    <w:rsid w:val="00316569"/>
    <w:rsid w:val="003862FE"/>
    <w:rsid w:val="00434DFF"/>
    <w:rsid w:val="00442AFE"/>
    <w:rsid w:val="004517DF"/>
    <w:rsid w:val="00485008"/>
    <w:rsid w:val="00505014"/>
    <w:rsid w:val="005D1378"/>
    <w:rsid w:val="006C5D6D"/>
    <w:rsid w:val="00821F0A"/>
    <w:rsid w:val="00882215"/>
    <w:rsid w:val="008D5560"/>
    <w:rsid w:val="008E39A3"/>
    <w:rsid w:val="00960F37"/>
    <w:rsid w:val="00A1401B"/>
    <w:rsid w:val="00A656DA"/>
    <w:rsid w:val="00B57752"/>
    <w:rsid w:val="00BE33E7"/>
    <w:rsid w:val="00BE4480"/>
    <w:rsid w:val="00C028A1"/>
    <w:rsid w:val="00CD1360"/>
    <w:rsid w:val="00D36F79"/>
    <w:rsid w:val="00D97587"/>
    <w:rsid w:val="00E87504"/>
    <w:rsid w:val="00EA4F8F"/>
    <w:rsid w:val="00EF0140"/>
    <w:rsid w:val="00FC0158"/>
    <w:rsid w:val="00FF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3B5B"/>
  <w15:chartTrackingRefBased/>
  <w15:docId w15:val="{702B6EB4-0D9D-43EA-8AEE-2CA41D9E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587"/>
    <w:rPr>
      <w:rFonts w:eastAsiaTheme="majorEastAsia" w:cstheme="majorBidi"/>
      <w:color w:val="272727" w:themeColor="text1" w:themeTint="D8"/>
    </w:rPr>
  </w:style>
  <w:style w:type="paragraph" w:styleId="Title">
    <w:name w:val="Title"/>
    <w:basedOn w:val="Normal"/>
    <w:next w:val="Normal"/>
    <w:link w:val="TitleChar"/>
    <w:uiPriority w:val="10"/>
    <w:qFormat/>
    <w:rsid w:val="00D97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587"/>
    <w:pPr>
      <w:spacing w:before="160"/>
      <w:jc w:val="center"/>
    </w:pPr>
    <w:rPr>
      <w:i/>
      <w:iCs/>
      <w:color w:val="404040" w:themeColor="text1" w:themeTint="BF"/>
    </w:rPr>
  </w:style>
  <w:style w:type="character" w:customStyle="1" w:styleId="QuoteChar">
    <w:name w:val="Quote Char"/>
    <w:basedOn w:val="DefaultParagraphFont"/>
    <w:link w:val="Quote"/>
    <w:uiPriority w:val="29"/>
    <w:rsid w:val="00D97587"/>
    <w:rPr>
      <w:i/>
      <w:iCs/>
      <w:color w:val="404040" w:themeColor="text1" w:themeTint="BF"/>
    </w:rPr>
  </w:style>
  <w:style w:type="paragraph" w:styleId="ListParagraph">
    <w:name w:val="List Paragraph"/>
    <w:basedOn w:val="Normal"/>
    <w:uiPriority w:val="34"/>
    <w:qFormat/>
    <w:rsid w:val="00D97587"/>
    <w:pPr>
      <w:ind w:left="720"/>
      <w:contextualSpacing/>
    </w:pPr>
  </w:style>
  <w:style w:type="character" w:styleId="IntenseEmphasis">
    <w:name w:val="Intense Emphasis"/>
    <w:basedOn w:val="DefaultParagraphFont"/>
    <w:uiPriority w:val="21"/>
    <w:qFormat/>
    <w:rsid w:val="00D97587"/>
    <w:rPr>
      <w:i/>
      <w:iCs/>
      <w:color w:val="0F4761" w:themeColor="accent1" w:themeShade="BF"/>
    </w:rPr>
  </w:style>
  <w:style w:type="paragraph" w:styleId="IntenseQuote">
    <w:name w:val="Intense Quote"/>
    <w:basedOn w:val="Normal"/>
    <w:next w:val="Normal"/>
    <w:link w:val="IntenseQuoteChar"/>
    <w:uiPriority w:val="30"/>
    <w:qFormat/>
    <w:rsid w:val="00D97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587"/>
    <w:rPr>
      <w:i/>
      <w:iCs/>
      <w:color w:val="0F4761" w:themeColor="accent1" w:themeShade="BF"/>
    </w:rPr>
  </w:style>
  <w:style w:type="character" w:styleId="IntenseReference">
    <w:name w:val="Intense Reference"/>
    <w:basedOn w:val="DefaultParagraphFont"/>
    <w:uiPriority w:val="32"/>
    <w:qFormat/>
    <w:rsid w:val="00D97587"/>
    <w:rPr>
      <w:b/>
      <w:bCs/>
      <w:smallCaps/>
      <w:color w:val="0F4761" w:themeColor="accent1" w:themeShade="BF"/>
      <w:spacing w:val="5"/>
    </w:rPr>
  </w:style>
  <w:style w:type="paragraph" w:styleId="NoSpacing">
    <w:name w:val="No Spacing"/>
    <w:uiPriority w:val="1"/>
    <w:qFormat/>
    <w:rsid w:val="00D97587"/>
    <w:pPr>
      <w:spacing w:after="0" w:line="240" w:lineRule="auto"/>
    </w:pPr>
  </w:style>
  <w:style w:type="paragraph" w:styleId="Header">
    <w:name w:val="header"/>
    <w:basedOn w:val="Normal"/>
    <w:link w:val="HeaderChar"/>
    <w:uiPriority w:val="99"/>
    <w:unhideWhenUsed/>
    <w:rsid w:val="005D1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378"/>
  </w:style>
  <w:style w:type="paragraph" w:styleId="Footer">
    <w:name w:val="footer"/>
    <w:basedOn w:val="Normal"/>
    <w:link w:val="FooterChar"/>
    <w:uiPriority w:val="99"/>
    <w:unhideWhenUsed/>
    <w:rsid w:val="005D1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378"/>
  </w:style>
  <w:style w:type="table" w:styleId="TableGrid">
    <w:name w:val="Table Grid"/>
    <w:basedOn w:val="TableNormal"/>
    <w:uiPriority w:val="39"/>
    <w:rsid w:val="00C02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28A1"/>
    <w:rPr>
      <w:sz w:val="16"/>
      <w:szCs w:val="16"/>
    </w:rPr>
  </w:style>
  <w:style w:type="paragraph" w:styleId="CommentText">
    <w:name w:val="annotation text"/>
    <w:basedOn w:val="Normal"/>
    <w:link w:val="CommentTextChar"/>
    <w:uiPriority w:val="99"/>
    <w:unhideWhenUsed/>
    <w:rsid w:val="00C028A1"/>
    <w:pPr>
      <w:spacing w:line="240" w:lineRule="auto"/>
    </w:pPr>
    <w:rPr>
      <w:sz w:val="20"/>
      <w:szCs w:val="20"/>
    </w:rPr>
  </w:style>
  <w:style w:type="character" w:customStyle="1" w:styleId="CommentTextChar">
    <w:name w:val="Comment Text Char"/>
    <w:basedOn w:val="DefaultParagraphFont"/>
    <w:link w:val="CommentText"/>
    <w:uiPriority w:val="99"/>
    <w:rsid w:val="00C028A1"/>
    <w:rPr>
      <w:sz w:val="20"/>
      <w:szCs w:val="20"/>
    </w:rPr>
  </w:style>
  <w:style w:type="paragraph" w:styleId="CommentSubject">
    <w:name w:val="annotation subject"/>
    <w:basedOn w:val="CommentText"/>
    <w:next w:val="CommentText"/>
    <w:link w:val="CommentSubjectChar"/>
    <w:uiPriority w:val="99"/>
    <w:semiHidden/>
    <w:unhideWhenUsed/>
    <w:rsid w:val="00C028A1"/>
    <w:rPr>
      <w:b/>
      <w:bCs/>
    </w:rPr>
  </w:style>
  <w:style w:type="character" w:customStyle="1" w:styleId="CommentSubjectChar">
    <w:name w:val="Comment Subject Char"/>
    <w:basedOn w:val="CommentTextChar"/>
    <w:link w:val="CommentSubject"/>
    <w:uiPriority w:val="99"/>
    <w:semiHidden/>
    <w:rsid w:val="00C028A1"/>
    <w:rPr>
      <w:b/>
      <w:bCs/>
      <w:sz w:val="20"/>
      <w:szCs w:val="20"/>
    </w:rPr>
  </w:style>
  <w:style w:type="character" w:styleId="Hyperlink">
    <w:name w:val="Hyperlink"/>
    <w:basedOn w:val="DefaultParagraphFont"/>
    <w:uiPriority w:val="99"/>
    <w:unhideWhenUsed/>
    <w:rsid w:val="00505014"/>
    <w:rPr>
      <w:color w:val="467886" w:themeColor="hyperlink"/>
      <w:u w:val="single"/>
    </w:rPr>
  </w:style>
  <w:style w:type="character" w:styleId="UnresolvedMention">
    <w:name w:val="Unresolved Mention"/>
    <w:basedOn w:val="DefaultParagraphFont"/>
    <w:uiPriority w:val="99"/>
    <w:semiHidden/>
    <w:unhideWhenUsed/>
    <w:rsid w:val="00505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sa-virginia.zoomgov.com/webinar/register/WN_K5zyHXjETAaYMKXCAZmNC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6B5F123A79B1349B21C77E85CCA943B" ma:contentTypeVersion="0" ma:contentTypeDescription="Create a new document." ma:contentTypeScope="" ma:versionID="2acb46d5608704d6a77f5c96623f252c">
  <xsd:schema xmlns:xsd="http://www.w3.org/2001/XMLSchema" xmlns:xs="http://www.w3.org/2001/XMLSchema" xmlns:p="http://schemas.microsoft.com/office/2006/metadata/properties" xmlns:ns2="89461f00-0b74-46d7-ba90-7a84aa4e2ee4" targetNamespace="http://schemas.microsoft.com/office/2006/metadata/properties" ma:root="true" ma:fieldsID="20d647327c58b9fe8e43d265ca1665d2" ns2:_="">
    <xsd:import namespace="89461f00-0b74-46d7-ba90-7a84aa4e2ee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61f00-0b74-46d7-ba90-7a84aa4e2e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9461f00-0b74-46d7-ba90-7a84aa4e2ee4">NKAHMF2WWKTP-363577012-76</_dlc_DocId>
    <_dlc_DocIdUrl xmlns="89461f00-0b74-46d7-ba90-7a84aa4e2ee4">
      <Url>https://sharepoint.wwrc.net/DARS_boards_and_councils/_layouts/15/DocIdRedir.aspx?ID=NKAHMF2WWKTP-363577012-76</Url>
      <Description>NKAHMF2WWKTP-363577012-76</Description>
    </_dlc_DocIdUrl>
  </documentManagement>
</p:properties>
</file>

<file path=customXml/itemProps1.xml><?xml version="1.0" encoding="utf-8"?>
<ds:datastoreItem xmlns:ds="http://schemas.openxmlformats.org/officeDocument/2006/customXml" ds:itemID="{14DE5039-E9BC-48E6-B501-D87CAAB08A51}">
  <ds:schemaRefs>
    <ds:schemaRef ds:uri="http://schemas.microsoft.com/sharepoint/v3/contenttype/forms"/>
  </ds:schemaRefs>
</ds:datastoreItem>
</file>

<file path=customXml/itemProps2.xml><?xml version="1.0" encoding="utf-8"?>
<ds:datastoreItem xmlns:ds="http://schemas.openxmlformats.org/officeDocument/2006/customXml" ds:itemID="{205C7CFC-491A-4F62-81CF-8CBE7734A0F4}">
  <ds:schemaRefs>
    <ds:schemaRef ds:uri="http://schemas.microsoft.com/sharepoint/events"/>
  </ds:schemaRefs>
</ds:datastoreItem>
</file>

<file path=customXml/itemProps3.xml><?xml version="1.0" encoding="utf-8"?>
<ds:datastoreItem xmlns:ds="http://schemas.openxmlformats.org/officeDocument/2006/customXml" ds:itemID="{2F654791-3F36-4A8A-9FFB-CE806B242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61f00-0b74-46d7-ba90-7a84aa4e2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44A141-D7C9-4482-9C6C-EEA93650B80A}">
  <ds:schemaRefs>
    <ds:schemaRef ds:uri="http://schemas.microsoft.com/office/2006/metadata/properties"/>
    <ds:schemaRef ds:uri="http://schemas.microsoft.com/office/infopath/2007/PartnerControls"/>
    <ds:schemaRef ds:uri="89461f00-0b74-46d7-ba90-7a84aa4e2ee4"/>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Devin (DARS)</dc:creator>
  <cp:keywords/>
  <dc:description/>
  <cp:lastModifiedBy>Bowers, Devin (DARS)</cp:lastModifiedBy>
  <cp:revision>4</cp:revision>
  <dcterms:created xsi:type="dcterms:W3CDTF">2025-12-23T17:37:00Z</dcterms:created>
  <dcterms:modified xsi:type="dcterms:W3CDTF">2026-04-17T20:46:00Z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0x010100A6B5F123A79B1349B21C77E85CCA943B</vt:lpwstr>
  </property>
  <property fmtid="{D5CDD505-2E9C-101B-9397-08002B2CF9AE}" pid="3" name="_dlc_DocIdItemGuid">
    <vt:lpwstr>d53acf24-f073-405b-b3d2-3ec70f15cfc7</vt:lpwstr>
  </property>
</Properties>
</file>